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2C" w:rsidRDefault="0097662C" w:rsidP="00EC02E6">
      <w:pPr>
        <w:jc w:val="center"/>
        <w:rPr>
          <w:rFonts w:hint="cs"/>
          <w:rtl/>
        </w:rPr>
      </w:pPr>
    </w:p>
    <w:p w:rsidR="00EC02E6" w:rsidRDefault="00EC02E6" w:rsidP="00EC02E6">
      <w:pPr>
        <w:jc w:val="center"/>
        <w:rPr>
          <w:rtl/>
        </w:rPr>
      </w:pPr>
    </w:p>
    <w:p w:rsidR="00EC02E6" w:rsidRDefault="00EC02E6" w:rsidP="00EC02E6">
      <w:pPr>
        <w:jc w:val="center"/>
        <w:rPr>
          <w:rtl/>
        </w:rPr>
      </w:pPr>
      <w:r>
        <w:rPr>
          <w:rFonts w:hint="cs"/>
          <w:rtl/>
        </w:rPr>
        <w:t xml:space="preserve">النشرة رقم 1 </w:t>
      </w:r>
    </w:p>
    <w:p w:rsidR="00EC02E6" w:rsidRDefault="00EC02E6" w:rsidP="00EC02E6">
      <w:pPr>
        <w:jc w:val="center"/>
        <w:rPr>
          <w:rtl/>
        </w:rPr>
      </w:pPr>
      <w:r>
        <w:rPr>
          <w:rFonts w:hint="cs"/>
          <w:rtl/>
        </w:rPr>
        <w:t xml:space="preserve">حول </w:t>
      </w:r>
    </w:p>
    <w:p w:rsidR="00EC02E6" w:rsidRDefault="00EC02E6" w:rsidP="00EC02E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نشاطات إدارة بحوث الموارد الطبيعية </w:t>
      </w:r>
    </w:p>
    <w:p w:rsidR="00EC02E6" w:rsidRDefault="00EC02E6" w:rsidP="00EC02E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خلال الفترة </w:t>
      </w:r>
    </w:p>
    <w:p w:rsidR="00EC02E6" w:rsidRDefault="00EC02E6" w:rsidP="00EC02E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/ 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31 / 5 / 2012 </w:t>
      </w:r>
    </w:p>
    <w:p w:rsidR="00EC02E6" w:rsidRDefault="00EC02E6" w:rsidP="00EC02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هذا العدد </w:t>
      </w:r>
    </w:p>
    <w:p w:rsidR="00EC02E6" w:rsidRDefault="00EC02E6" w:rsidP="00EC02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الافتتاحية : إدارة بحوث الموارد الطبيعية / مكوناتها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أهدافها _ مهامها / . </w:t>
      </w:r>
    </w:p>
    <w:p w:rsidR="00F01563" w:rsidRDefault="00EC02E6" w:rsidP="007926E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مختصر</w:t>
      </w:r>
      <w:r w:rsidR="007926ED">
        <w:rPr>
          <w:rFonts w:hint="cs"/>
          <w:sz w:val="28"/>
          <w:szCs w:val="28"/>
          <w:rtl/>
        </w:rPr>
        <w:t xml:space="preserve"> النشاطات </w:t>
      </w:r>
      <w:r>
        <w:rPr>
          <w:rFonts w:hint="cs"/>
          <w:sz w:val="28"/>
          <w:szCs w:val="28"/>
          <w:rtl/>
        </w:rPr>
        <w:t>:</w:t>
      </w:r>
      <w:r w:rsidR="00F01563">
        <w:rPr>
          <w:rFonts w:hint="cs"/>
          <w:sz w:val="28"/>
          <w:szCs w:val="28"/>
          <w:rtl/>
        </w:rPr>
        <w:t xml:space="preserve"> </w:t>
      </w:r>
    </w:p>
    <w:p w:rsidR="00FB2C28" w:rsidRDefault="00FB2C28" w:rsidP="00FB2C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الأبحاث المنفذة </w:t>
      </w:r>
    </w:p>
    <w:p w:rsidR="00FB2C28" w:rsidRDefault="00FB2C28" w:rsidP="00FB2C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أهم النتائج </w:t>
      </w:r>
    </w:p>
    <w:p w:rsidR="00FB2C28" w:rsidRDefault="00FB2C28" w:rsidP="00FB2C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بناء قدرات الفنيين </w:t>
      </w:r>
    </w:p>
    <w:p w:rsidR="00FB2C28" w:rsidRDefault="00FB2C28" w:rsidP="00FB2C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نشاطات المشاريع </w:t>
      </w:r>
    </w:p>
    <w:p w:rsidR="00FB2C28" w:rsidRDefault="00FB2C28" w:rsidP="00FB2C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النشاطات المشتركة </w:t>
      </w:r>
    </w:p>
    <w:p w:rsidR="00FB2C28" w:rsidRDefault="00FB2C28" w:rsidP="00FB2C2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الدراسات العليا </w:t>
      </w:r>
    </w:p>
    <w:p w:rsidR="00FB2C28" w:rsidRPr="00FB2C28" w:rsidRDefault="00FB2C28" w:rsidP="00FB2C28">
      <w:pPr>
        <w:pStyle w:val="a3"/>
        <w:numPr>
          <w:ilvl w:val="0"/>
          <w:numId w:val="5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الجوائز والحوافز  </w:t>
      </w:r>
    </w:p>
    <w:p w:rsidR="00EC02E6" w:rsidRDefault="00F01563" w:rsidP="00F015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تعرف على </w:t>
      </w:r>
      <w:proofErr w:type="spellStart"/>
      <w:r>
        <w:rPr>
          <w:rFonts w:hint="cs"/>
          <w:sz w:val="28"/>
          <w:szCs w:val="28"/>
          <w:rtl/>
        </w:rPr>
        <w:t>الفلورا</w:t>
      </w:r>
      <w:proofErr w:type="spellEnd"/>
      <w:r>
        <w:rPr>
          <w:rFonts w:hint="cs"/>
          <w:sz w:val="28"/>
          <w:szCs w:val="28"/>
          <w:rtl/>
        </w:rPr>
        <w:t xml:space="preserve"> السورية : </w:t>
      </w:r>
      <w:r w:rsidR="00EC02E6">
        <w:rPr>
          <w:rFonts w:hint="cs"/>
          <w:sz w:val="28"/>
          <w:szCs w:val="28"/>
          <w:rtl/>
        </w:rPr>
        <w:t xml:space="preserve"> </w:t>
      </w:r>
    </w:p>
    <w:p w:rsidR="007926ED" w:rsidRDefault="007926ED" w:rsidP="00BC3A0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</w:t>
      </w:r>
      <w:r w:rsidR="00BC3A04">
        <w:rPr>
          <w:rFonts w:hint="cs"/>
          <w:sz w:val="28"/>
          <w:szCs w:val="28"/>
          <w:rtl/>
        </w:rPr>
        <w:t xml:space="preserve">تفصـــــــــــيل </w:t>
      </w:r>
    </w:p>
    <w:p w:rsidR="007926ED" w:rsidRPr="00CE6088" w:rsidRDefault="00CE6088" w:rsidP="00CE6088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أولا" - </w:t>
      </w:r>
      <w:r w:rsidR="007926ED" w:rsidRPr="00CE6088">
        <w:rPr>
          <w:rFonts w:hint="cs"/>
          <w:b/>
          <w:bCs/>
          <w:sz w:val="28"/>
          <w:szCs w:val="28"/>
          <w:u w:val="single"/>
          <w:rtl/>
        </w:rPr>
        <w:t xml:space="preserve">الافتتاحية </w:t>
      </w:r>
    </w:p>
    <w:p w:rsidR="000E7A59" w:rsidRDefault="007926ED" w:rsidP="007926ED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إدارة بحوث الموارد الطبيعية</w:t>
      </w:r>
      <w:r w:rsidR="000E7A59">
        <w:rPr>
          <w:rFonts w:hint="cs"/>
          <w:sz w:val="28"/>
          <w:szCs w:val="28"/>
          <w:rtl/>
        </w:rPr>
        <w:t xml:space="preserve"> هي</w:t>
      </w:r>
      <w:r>
        <w:rPr>
          <w:rFonts w:hint="cs"/>
          <w:sz w:val="28"/>
          <w:szCs w:val="28"/>
          <w:rtl/>
        </w:rPr>
        <w:t xml:space="preserve"> </w:t>
      </w:r>
      <w:r w:rsidR="004B2661">
        <w:rPr>
          <w:rFonts w:hint="cs"/>
          <w:sz w:val="28"/>
          <w:szCs w:val="28"/>
          <w:rtl/>
        </w:rPr>
        <w:t xml:space="preserve">إحدى </w:t>
      </w:r>
      <w:r w:rsidR="00D43DAF">
        <w:rPr>
          <w:rFonts w:hint="cs"/>
          <w:sz w:val="28"/>
          <w:szCs w:val="28"/>
          <w:rtl/>
        </w:rPr>
        <w:t>الإدارات</w:t>
      </w:r>
      <w:r w:rsidR="004B2661">
        <w:rPr>
          <w:rFonts w:hint="cs"/>
          <w:sz w:val="28"/>
          <w:szCs w:val="28"/>
          <w:rtl/>
        </w:rPr>
        <w:t xml:space="preserve"> الهامة المكونة للهيئة العامة للبحوث العلمية الزراعية نظرا" للدور المناط </w:t>
      </w:r>
      <w:proofErr w:type="spellStart"/>
      <w:r w:rsidR="004B2661">
        <w:rPr>
          <w:rFonts w:hint="cs"/>
          <w:sz w:val="28"/>
          <w:szCs w:val="28"/>
          <w:rtl/>
        </w:rPr>
        <w:t>بها</w:t>
      </w:r>
      <w:proofErr w:type="spellEnd"/>
      <w:r w:rsidR="004B2661">
        <w:rPr>
          <w:rFonts w:hint="cs"/>
          <w:sz w:val="28"/>
          <w:szCs w:val="28"/>
          <w:rtl/>
        </w:rPr>
        <w:t xml:space="preserve"> في الحفاظ على الموارد الطبيعية الزراعية المتاحة  ( من تربة ومياه وغطاء نباتي ) وأساليب تخطيطها وتنميتها واستثمارها انطلاقا من </w:t>
      </w:r>
      <w:r w:rsidR="00D43DAF">
        <w:rPr>
          <w:rFonts w:hint="cs"/>
          <w:sz w:val="28"/>
          <w:szCs w:val="28"/>
          <w:rtl/>
        </w:rPr>
        <w:t>إستراتيجية</w:t>
      </w:r>
      <w:r w:rsidR="004B2661">
        <w:rPr>
          <w:rFonts w:hint="cs"/>
          <w:sz w:val="28"/>
          <w:szCs w:val="28"/>
          <w:rtl/>
        </w:rPr>
        <w:t xml:space="preserve"> بحثية واضحة المعالم والأولويات والتي تعتبر  معيارا محددا"</w:t>
      </w:r>
      <w:r w:rsidR="000E7A59">
        <w:rPr>
          <w:rFonts w:hint="cs"/>
          <w:sz w:val="28"/>
          <w:szCs w:val="28"/>
          <w:rtl/>
        </w:rPr>
        <w:t xml:space="preserve">لبناء اقتصاد زراعي متطور وهادف يمكن أن يؤدي دورا" حيويا" وبارزا" في البنيان الاقتصادي والاجتماعي للجمهورية العربية السورية . </w:t>
      </w:r>
    </w:p>
    <w:p w:rsidR="000E7A59" w:rsidRDefault="000E7A59" w:rsidP="007926ED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تتكون إدارة بحوث الموارد الطبيعية من / 11 / قسما" بحثيا" هي : </w:t>
      </w:r>
    </w:p>
    <w:p w:rsidR="00E6412A" w:rsidRDefault="00E6412A" w:rsidP="00E641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412A">
        <w:rPr>
          <w:rFonts w:hint="cs"/>
          <w:sz w:val="28"/>
          <w:szCs w:val="28"/>
          <w:rtl/>
        </w:rPr>
        <w:t xml:space="preserve">قسم الاحتياجات المائية وتقانات الري </w:t>
      </w:r>
      <w:r>
        <w:rPr>
          <w:rFonts w:hint="cs"/>
          <w:sz w:val="28"/>
          <w:szCs w:val="28"/>
          <w:rtl/>
        </w:rPr>
        <w:t xml:space="preserve">. - </w:t>
      </w:r>
      <w:r w:rsidRPr="00E6412A">
        <w:rPr>
          <w:rFonts w:hint="cs"/>
          <w:sz w:val="28"/>
          <w:szCs w:val="28"/>
          <w:rtl/>
        </w:rPr>
        <w:t xml:space="preserve"> قسم </w:t>
      </w:r>
      <w:r>
        <w:rPr>
          <w:rFonts w:hint="cs"/>
          <w:sz w:val="28"/>
          <w:szCs w:val="28"/>
          <w:rtl/>
        </w:rPr>
        <w:t xml:space="preserve">الصرف الزراعي ونوعية مياه الري </w:t>
      </w:r>
    </w:p>
    <w:p w:rsidR="00E6412A" w:rsidRDefault="00E6412A" w:rsidP="00E641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قسم التخطيط المائي وتصميم شبكات الري .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قسم البيئة ومكافحة التلوث . </w:t>
      </w:r>
    </w:p>
    <w:p w:rsidR="00E6412A" w:rsidRDefault="00E6412A" w:rsidP="006E5E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قسم إدارة الموارد المائية السطحية  .       </w:t>
      </w:r>
      <w:r w:rsidR="006E5E36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قسم فيزياء وكيمياء التربة . </w:t>
      </w:r>
    </w:p>
    <w:p w:rsidR="006E5E36" w:rsidRDefault="00E6412A" w:rsidP="006E5E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قسم المعلومات الجغرافية والـ </w:t>
      </w:r>
      <w:r w:rsidR="006E5E36">
        <w:rPr>
          <w:sz w:val="28"/>
          <w:szCs w:val="28"/>
        </w:rPr>
        <w:t>RS</w:t>
      </w:r>
      <w:r w:rsidR="006E5E36">
        <w:rPr>
          <w:rFonts w:hint="cs"/>
          <w:sz w:val="28"/>
          <w:szCs w:val="28"/>
          <w:rtl/>
        </w:rPr>
        <w:t xml:space="preserve">  .         </w:t>
      </w:r>
      <w:r w:rsidR="006E5E36">
        <w:rPr>
          <w:sz w:val="28"/>
          <w:szCs w:val="28"/>
          <w:rtl/>
        </w:rPr>
        <w:t>–</w:t>
      </w:r>
      <w:r w:rsidR="006E5E36">
        <w:rPr>
          <w:rFonts w:hint="cs"/>
          <w:sz w:val="28"/>
          <w:szCs w:val="28"/>
          <w:rtl/>
        </w:rPr>
        <w:t xml:space="preserve"> قسم تنمية وإدارة المراعي . </w:t>
      </w:r>
    </w:p>
    <w:p w:rsidR="006E5E36" w:rsidRDefault="006E5E36" w:rsidP="00E641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قسم صيانة التربة واستصلاح الأراضي .   _</w:t>
      </w:r>
      <w:r w:rsidR="00E6412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قسم خصوبة التربة . </w:t>
      </w:r>
    </w:p>
    <w:p w:rsidR="000E7A59" w:rsidRPr="00E6412A" w:rsidRDefault="006E5E36" w:rsidP="00E6412A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قسم البحوث </w:t>
      </w:r>
      <w:proofErr w:type="spellStart"/>
      <w:r>
        <w:rPr>
          <w:rFonts w:hint="cs"/>
          <w:sz w:val="28"/>
          <w:szCs w:val="28"/>
          <w:rtl/>
        </w:rPr>
        <w:t>الحراجية</w:t>
      </w:r>
      <w:proofErr w:type="spellEnd"/>
      <w:r>
        <w:rPr>
          <w:rFonts w:hint="cs"/>
          <w:sz w:val="28"/>
          <w:szCs w:val="28"/>
          <w:rtl/>
        </w:rPr>
        <w:t xml:space="preserve"> .</w:t>
      </w:r>
      <w:r w:rsidR="000E7A59" w:rsidRPr="00E6412A">
        <w:rPr>
          <w:rFonts w:hint="cs"/>
          <w:sz w:val="28"/>
          <w:szCs w:val="28"/>
          <w:rtl/>
        </w:rPr>
        <w:t xml:space="preserve"> </w:t>
      </w:r>
    </w:p>
    <w:p w:rsidR="007926ED" w:rsidRPr="007431E1" w:rsidRDefault="004B2661" w:rsidP="00FB2C28">
      <w:pPr>
        <w:pStyle w:val="a3"/>
        <w:rPr>
          <w:rFonts w:ascii="Arial" w:hAnsi="Arial" w:cs="Arabic Transparent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6E5E36">
        <w:rPr>
          <w:rFonts w:ascii="Arial" w:hAnsi="Arial" w:cs="Arabic Transparent" w:hint="cs"/>
          <w:b/>
          <w:bCs/>
          <w:sz w:val="28"/>
          <w:szCs w:val="28"/>
          <w:rtl/>
        </w:rPr>
        <w:t xml:space="preserve">       </w:t>
      </w:r>
      <w:r w:rsidR="0074153A">
        <w:rPr>
          <w:rFonts w:ascii="Arial" w:hAnsi="Arial" w:cs="Arabic Transparent" w:hint="cs"/>
          <w:b/>
          <w:bCs/>
          <w:sz w:val="28"/>
          <w:szCs w:val="28"/>
          <w:rtl/>
        </w:rPr>
        <w:t>تهــــــــــدف إلى</w:t>
      </w:r>
      <w:r w:rsidR="007926ED" w:rsidRPr="004604CF">
        <w:rPr>
          <w:rFonts w:ascii="Arial" w:hAnsi="Arial" w:cs="Arabic Transparent"/>
          <w:b/>
          <w:bCs/>
          <w:sz w:val="28"/>
          <w:szCs w:val="28"/>
          <w:rtl/>
        </w:rPr>
        <w:t xml:space="preserve"> :</w:t>
      </w:r>
      <w:r w:rsidR="007926ED" w:rsidRPr="007431E1">
        <w:rPr>
          <w:rFonts w:ascii="Arial" w:hAnsi="Arial" w:cs="Arabic Transparent"/>
          <w:sz w:val="28"/>
          <w:szCs w:val="28"/>
          <w:rtl/>
        </w:rPr>
        <w:t xml:space="preserve">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 xml:space="preserve">الإدارة المتكاملة والمستدامة للموارد الطبيعية للأغراض الزراعية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 xml:space="preserve">زيادة الإنتاج الزراعي من خلال تحسين كفاءة استخدام المدخلات الزراعية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 xml:space="preserve">إيجاد المعايير القياسية لاستخدام المياه غير التقليدية في الري الزراعي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>مكافحة التصحر وتثبيت الكثبان الرملية والحد من الانجراف المائي و</w:t>
      </w:r>
      <w:r>
        <w:rPr>
          <w:rFonts w:ascii="Arial" w:hAnsi="Arial" w:cs="Arabic Transparent"/>
          <w:sz w:val="28"/>
          <w:szCs w:val="28"/>
        </w:rPr>
        <w:t xml:space="preserve"> </w:t>
      </w:r>
      <w:r w:rsidRPr="007431E1">
        <w:rPr>
          <w:rFonts w:ascii="Arial" w:hAnsi="Arial" w:cs="Arabic Transparent"/>
          <w:sz w:val="28"/>
          <w:szCs w:val="28"/>
          <w:rtl/>
        </w:rPr>
        <w:t xml:space="preserve">الريحي للتربة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 xml:space="preserve">إيجاد المعادلات السمادية المتوازنة لكافة الزراعات في الظروف المناخية المختلفة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 xml:space="preserve">ترشيد وتحسين كفاءة استخدامات الأسمدة المختلفة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 xml:space="preserve">تنمية وتطوير الغابات والمناطق الحراجية والمراعي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 xml:space="preserve">استخدام النمذجة الرياضية في إدارة الموارد الطبيعية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>رفع الكفاءة العلمية للباحثين من خلال تنفيذ برامج التدريب الداخلي والخارجي و</w:t>
      </w:r>
      <w:r>
        <w:rPr>
          <w:rFonts w:ascii="Arial" w:hAnsi="Arial" w:cs="Arabic Transparent"/>
          <w:sz w:val="28"/>
          <w:szCs w:val="28"/>
        </w:rPr>
        <w:t xml:space="preserve"> </w:t>
      </w:r>
      <w:r w:rsidR="006E5E36" w:rsidRPr="007431E1">
        <w:rPr>
          <w:rFonts w:ascii="Arial" w:hAnsi="Arial" w:cs="Arabic Transparent" w:hint="cs"/>
          <w:sz w:val="28"/>
          <w:szCs w:val="28"/>
          <w:rtl/>
        </w:rPr>
        <w:t>الإفادات</w:t>
      </w:r>
      <w:r w:rsidRPr="007431E1">
        <w:rPr>
          <w:rFonts w:ascii="Arial" w:hAnsi="Arial" w:cs="Arabic Transparent"/>
          <w:sz w:val="28"/>
          <w:szCs w:val="28"/>
          <w:rtl/>
        </w:rPr>
        <w:t xml:space="preserve"> الدراسية على مستوى الدبلوم والماجستير والدكتوراه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 xml:space="preserve">تقديم الخدمات الفنية الإرشادية في مجال إدارة وترشيد استخدامات الموارد الطبيعية من خلال تقديم حزمة تكنولوجية متكاملة للفلاحين والمزارعين . </w:t>
      </w:r>
    </w:p>
    <w:p w:rsidR="007926ED" w:rsidRPr="007431E1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 xml:space="preserve">التعاون والتنسيق مع الجهات المحلية والعربية والدولية في مجال تنفيذ البحوث المتعلقة بإدارة الموارد الطبيعية . </w:t>
      </w:r>
    </w:p>
    <w:p w:rsidR="007926ED" w:rsidRDefault="007926ED" w:rsidP="007926ED">
      <w:pPr>
        <w:numPr>
          <w:ilvl w:val="0"/>
          <w:numId w:val="2"/>
        </w:numPr>
        <w:tabs>
          <w:tab w:val="clear" w:pos="1080"/>
          <w:tab w:val="num" w:pos="667"/>
        </w:tabs>
        <w:spacing w:after="0" w:line="360" w:lineRule="auto"/>
        <w:ind w:left="667" w:right="0"/>
        <w:jc w:val="lowKashida"/>
        <w:rPr>
          <w:rFonts w:ascii="Arial" w:hAnsi="Arial" w:cs="Arabic Transparent"/>
          <w:sz w:val="28"/>
          <w:szCs w:val="28"/>
        </w:rPr>
      </w:pPr>
      <w:r w:rsidRPr="007431E1">
        <w:rPr>
          <w:rFonts w:ascii="Arial" w:hAnsi="Arial" w:cs="Arabic Transparent"/>
          <w:sz w:val="28"/>
          <w:szCs w:val="28"/>
          <w:rtl/>
        </w:rPr>
        <w:t>تمثيل الهيئة في الندوات والمؤتمرات والمجالس العلمية العربية والدولية بما يتعلق بمجال عمل الإدارة .</w:t>
      </w:r>
    </w:p>
    <w:p w:rsidR="007926ED" w:rsidRDefault="007926ED" w:rsidP="007926ED">
      <w:pPr>
        <w:spacing w:line="360" w:lineRule="auto"/>
        <w:jc w:val="lowKashida"/>
        <w:rPr>
          <w:rFonts w:ascii="Arial" w:hAnsi="Arial" w:cs="Arabic Transparent"/>
          <w:sz w:val="28"/>
          <w:szCs w:val="28"/>
          <w:rtl/>
        </w:rPr>
      </w:pPr>
    </w:p>
    <w:p w:rsidR="007926ED" w:rsidRPr="008D4397" w:rsidRDefault="00C9304A" w:rsidP="0074153A">
      <w:pPr>
        <w:spacing w:line="360" w:lineRule="auto"/>
        <w:rPr>
          <w:rFonts w:ascii="Arial" w:hAnsi="Arial" w:cs="Arabic Transparent"/>
          <w:sz w:val="26"/>
          <w:szCs w:val="26"/>
          <w:rtl/>
        </w:rPr>
      </w:pPr>
      <w:r>
        <w:rPr>
          <w:rFonts w:ascii="Arial" w:hAnsi="Arial" w:cs="Arabic Transparent" w:hint="cs"/>
          <w:b/>
          <w:bCs/>
          <w:sz w:val="26"/>
          <w:szCs w:val="26"/>
          <w:rtl/>
        </w:rPr>
        <w:t xml:space="preserve">        </w:t>
      </w:r>
      <w:r w:rsidR="0074153A">
        <w:rPr>
          <w:rFonts w:ascii="Arial" w:hAnsi="Arial" w:cs="Arabic Transparent" w:hint="cs"/>
          <w:b/>
          <w:bCs/>
          <w:sz w:val="26"/>
          <w:szCs w:val="26"/>
          <w:rtl/>
        </w:rPr>
        <w:t>تتبلور</w:t>
      </w:r>
      <w:r>
        <w:rPr>
          <w:rFonts w:ascii="Arial" w:hAnsi="Arial" w:cs="Arabic Transparent" w:hint="cs"/>
          <w:b/>
          <w:bCs/>
          <w:sz w:val="26"/>
          <w:szCs w:val="26"/>
          <w:rtl/>
        </w:rPr>
        <w:t xml:space="preserve"> </w:t>
      </w:r>
      <w:r w:rsidR="007926ED" w:rsidRPr="008D4397">
        <w:rPr>
          <w:rFonts w:ascii="Arial" w:hAnsi="Arial" w:cs="Arabic Transparent"/>
          <w:b/>
          <w:bCs/>
          <w:sz w:val="26"/>
          <w:szCs w:val="26"/>
          <w:u w:val="single"/>
          <w:rtl/>
        </w:rPr>
        <w:t>مهام إدارة بحوث الموارد الطبيعية</w:t>
      </w:r>
      <w:r w:rsidR="007926ED" w:rsidRPr="008D4397">
        <w:rPr>
          <w:rFonts w:ascii="Arial" w:hAnsi="Arial" w:cs="Arabic Transparent"/>
          <w:sz w:val="26"/>
          <w:szCs w:val="26"/>
          <w:rtl/>
        </w:rPr>
        <w:t xml:space="preserve"> </w:t>
      </w:r>
      <w:r w:rsidR="0074153A">
        <w:rPr>
          <w:rFonts w:ascii="Arial" w:hAnsi="Arial" w:cs="Arabic Transparent" w:hint="cs"/>
          <w:sz w:val="26"/>
          <w:szCs w:val="26"/>
          <w:rtl/>
        </w:rPr>
        <w:t>ب</w:t>
      </w:r>
      <w:r w:rsidR="007926ED" w:rsidRPr="008D4397">
        <w:rPr>
          <w:rFonts w:ascii="Arial" w:hAnsi="Arial" w:cs="Arabic Transparent"/>
          <w:sz w:val="26"/>
          <w:szCs w:val="26"/>
          <w:rtl/>
        </w:rPr>
        <w:t xml:space="preserve">تنفيذ البحوث في المجالات التالية :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 xml:space="preserve">الاحتياجات المائية وبرمجة الري والمؤشرات الفنية والاقتصادية لطرق وتقنيات الري للزراعات المختلفة .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>الري التكميلي و</w:t>
      </w:r>
      <w:r>
        <w:rPr>
          <w:rFonts w:ascii="Arial" w:hAnsi="Arial" w:cs="Arabic Transparent"/>
          <w:sz w:val="26"/>
          <w:szCs w:val="26"/>
        </w:rPr>
        <w:t xml:space="preserve"> </w:t>
      </w:r>
      <w:r w:rsidRPr="008D4397">
        <w:rPr>
          <w:rFonts w:ascii="Arial" w:hAnsi="Arial" w:cs="Arabic Transparent"/>
          <w:sz w:val="26"/>
          <w:szCs w:val="26"/>
          <w:rtl/>
        </w:rPr>
        <w:t xml:space="preserve">تقاناته . </w:t>
      </w:r>
    </w:p>
    <w:p w:rsidR="007926ED" w:rsidRPr="008D4397" w:rsidRDefault="007926ED" w:rsidP="0074153A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>المعايي</w:t>
      </w:r>
      <w:r w:rsidRPr="008D4397">
        <w:rPr>
          <w:rFonts w:ascii="Arial" w:hAnsi="Arial" w:cs="Arabic Transparent" w:hint="cs"/>
          <w:sz w:val="26"/>
          <w:szCs w:val="26"/>
          <w:rtl/>
        </w:rPr>
        <w:t>ـ</w:t>
      </w:r>
      <w:r w:rsidRPr="008D4397">
        <w:rPr>
          <w:rFonts w:ascii="Arial" w:hAnsi="Arial" w:cs="Arabic Transparent"/>
          <w:sz w:val="26"/>
          <w:szCs w:val="26"/>
          <w:rtl/>
        </w:rPr>
        <w:t xml:space="preserve">ر الفنية لمياه الصرف الصحي المعالج والصرف الزراعي والمياه الهامشية واستخدامها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 xml:space="preserve">نظام وصرف الأراضي المتملحة ودراسة حركة الأملاح والتنبؤ بالملوحة .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lastRenderedPageBreak/>
        <w:t xml:space="preserve">تحسين إدارة وكفاءة استخدام مياه الجريان السطحي للهاطل المطري وتقنيات حصاد ونشر مياه الأمطار .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 xml:space="preserve">حماية البيئة .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 xml:space="preserve">صيانة التربة وضبط الانجراف .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 xml:space="preserve">استصلاح الأراضي وتحسين خواص التربة .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 xml:space="preserve">فيزياء وكيمياء التربة .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 xml:space="preserve">خصوبة التربة وتغذية النبات وتحديد المعدلات السمادية للزراعات المختلفة . </w:t>
      </w:r>
    </w:p>
    <w:p w:rsidR="007926ED" w:rsidRPr="008D4397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 xml:space="preserve">إدارة وتنظيم وتربية وتنمية الغابات وتطوير مناطق التشجير </w:t>
      </w:r>
      <w:proofErr w:type="spellStart"/>
      <w:r w:rsidRPr="008D4397">
        <w:rPr>
          <w:rFonts w:ascii="Arial" w:hAnsi="Arial" w:cs="Arabic Transparent"/>
          <w:sz w:val="26"/>
          <w:szCs w:val="26"/>
          <w:rtl/>
        </w:rPr>
        <w:t>الحراجي</w:t>
      </w:r>
      <w:proofErr w:type="spellEnd"/>
      <w:r w:rsidRPr="008D4397">
        <w:rPr>
          <w:rFonts w:ascii="Arial" w:hAnsi="Arial" w:cs="Arabic Transparent"/>
          <w:sz w:val="26"/>
          <w:szCs w:val="26"/>
          <w:rtl/>
        </w:rPr>
        <w:t xml:space="preserve"> . </w:t>
      </w:r>
    </w:p>
    <w:p w:rsidR="007926ED" w:rsidRDefault="007926ED" w:rsidP="007926ED">
      <w:pPr>
        <w:numPr>
          <w:ilvl w:val="0"/>
          <w:numId w:val="2"/>
        </w:numPr>
        <w:tabs>
          <w:tab w:val="clear" w:pos="1080"/>
          <w:tab w:val="num" w:pos="487"/>
        </w:tabs>
        <w:spacing w:after="0" w:line="360" w:lineRule="auto"/>
        <w:ind w:left="487" w:right="0"/>
        <w:jc w:val="lowKashida"/>
        <w:rPr>
          <w:rFonts w:ascii="Arial" w:hAnsi="Arial" w:cs="Arabic Transparent"/>
          <w:sz w:val="26"/>
          <w:szCs w:val="26"/>
        </w:rPr>
      </w:pPr>
      <w:r w:rsidRPr="008D4397">
        <w:rPr>
          <w:rFonts w:ascii="Arial" w:hAnsi="Arial" w:cs="Arabic Transparent"/>
          <w:sz w:val="26"/>
          <w:szCs w:val="26"/>
          <w:rtl/>
        </w:rPr>
        <w:t xml:space="preserve">إعادة وتأهيل الغطاء النباتي الطبيعي وزيادة الكفاءة الرعوية للبادية السورية وإنشاء المحميات الطبيعية الرعوية وإدارة المراعي . </w:t>
      </w:r>
    </w:p>
    <w:p w:rsidR="006E5E36" w:rsidRPr="00FB2C28" w:rsidRDefault="00177CBD" w:rsidP="006E5E36">
      <w:pPr>
        <w:spacing w:after="0" w:line="360" w:lineRule="auto"/>
        <w:ind w:right="1080"/>
        <w:jc w:val="lowKashida"/>
        <w:rPr>
          <w:rFonts w:ascii="Arial" w:hAnsi="Arial" w:cs="Arabic Transparent"/>
          <w:b/>
          <w:bCs/>
          <w:sz w:val="26"/>
          <w:szCs w:val="26"/>
          <w:u w:val="single"/>
          <w:rtl/>
        </w:rPr>
      </w:pPr>
      <w:r w:rsidRPr="00FB2C28">
        <w:rPr>
          <w:rFonts w:ascii="Arial" w:hAnsi="Arial" w:cs="Arabic Transparent" w:hint="cs"/>
          <w:b/>
          <w:bCs/>
          <w:sz w:val="26"/>
          <w:szCs w:val="26"/>
          <w:u w:val="single"/>
          <w:rtl/>
        </w:rPr>
        <w:t xml:space="preserve">المحطات والمخابر البحثية : </w:t>
      </w:r>
    </w:p>
    <w:p w:rsidR="00177CBD" w:rsidRPr="00FB2C28" w:rsidRDefault="00177CBD" w:rsidP="006E5E36">
      <w:pPr>
        <w:spacing w:after="0" w:line="360" w:lineRule="auto"/>
        <w:ind w:right="1080"/>
        <w:jc w:val="lowKashida"/>
        <w:rPr>
          <w:rFonts w:ascii="Arial" w:hAnsi="Arial" w:cs="Arabic Transparent"/>
          <w:sz w:val="26"/>
          <w:szCs w:val="26"/>
          <w:rtl/>
        </w:rPr>
      </w:pPr>
      <w:r w:rsidRPr="00FB2C28">
        <w:rPr>
          <w:rFonts w:ascii="Arial" w:hAnsi="Arial" w:cs="Arabic Transparent" w:hint="cs"/>
          <w:b/>
          <w:bCs/>
          <w:sz w:val="26"/>
          <w:szCs w:val="26"/>
          <w:rtl/>
        </w:rPr>
        <w:t xml:space="preserve">  </w:t>
      </w:r>
      <w:r w:rsidRPr="00FB2C28">
        <w:rPr>
          <w:rFonts w:ascii="Arial" w:hAnsi="Arial" w:cs="Arabic Transparent" w:hint="cs"/>
          <w:sz w:val="26"/>
          <w:szCs w:val="26"/>
          <w:rtl/>
        </w:rPr>
        <w:t xml:space="preserve"> يتبع لإدارة بحوث الموارد الطبيعية </w:t>
      </w:r>
      <w:r w:rsidR="00FB2C28">
        <w:rPr>
          <w:rFonts w:ascii="Arial" w:hAnsi="Arial" w:cs="Arabic Transparent" w:hint="cs"/>
          <w:sz w:val="26"/>
          <w:szCs w:val="26"/>
          <w:rtl/>
        </w:rPr>
        <w:t xml:space="preserve">: </w:t>
      </w:r>
    </w:p>
    <w:p w:rsidR="00177CBD" w:rsidRDefault="00177CBD" w:rsidP="00177CBD">
      <w:pPr>
        <w:pStyle w:val="a3"/>
        <w:numPr>
          <w:ilvl w:val="0"/>
          <w:numId w:val="1"/>
        </w:numPr>
        <w:spacing w:after="0" w:line="360" w:lineRule="auto"/>
        <w:ind w:right="1080"/>
        <w:jc w:val="lowKashida"/>
        <w:rPr>
          <w:rFonts w:ascii="Arial" w:hAnsi="Arial" w:cs="Arabic Transparent"/>
          <w:sz w:val="26"/>
          <w:szCs w:val="26"/>
        </w:rPr>
      </w:pPr>
      <w:r w:rsidRPr="00177CBD">
        <w:rPr>
          <w:rFonts w:ascii="Arial" w:hAnsi="Arial" w:cs="Arabic Transparent" w:hint="cs"/>
          <w:sz w:val="26"/>
          <w:szCs w:val="26"/>
          <w:rtl/>
        </w:rPr>
        <w:t>ثلاثة عشر مخبرا</w:t>
      </w:r>
      <w:r>
        <w:rPr>
          <w:rFonts w:ascii="Arial" w:hAnsi="Arial" w:cs="Arabic Transparent" w:hint="cs"/>
          <w:sz w:val="26"/>
          <w:szCs w:val="26"/>
          <w:rtl/>
        </w:rPr>
        <w:t xml:space="preserve"> موزعين على كافة محافظات القطر إضافة لمخبرين مركزيين , تتولى إجراء التحاليل المطلوبة لعينات التربة والمياه والنبات الواردة من المراكز البحثية ومن الأخوة الفلاحين ومن المؤسسات الحكومية العلمية والفنية المختلفة , علاوة على تحليل العينات السمادية المستوردة والمصنعة محليا" . </w:t>
      </w:r>
    </w:p>
    <w:p w:rsidR="007926ED" w:rsidRDefault="00177CBD" w:rsidP="00CE6088">
      <w:pPr>
        <w:pStyle w:val="a3"/>
        <w:numPr>
          <w:ilvl w:val="0"/>
          <w:numId w:val="1"/>
        </w:numPr>
        <w:spacing w:after="0" w:line="360" w:lineRule="auto"/>
        <w:ind w:right="1080"/>
        <w:jc w:val="lowKashida"/>
        <w:rPr>
          <w:rFonts w:ascii="Arial" w:hAnsi="Arial" w:cs="Arabic Transparent"/>
          <w:sz w:val="26"/>
          <w:szCs w:val="26"/>
        </w:rPr>
      </w:pPr>
      <w:r>
        <w:rPr>
          <w:rFonts w:ascii="Arial" w:hAnsi="Arial" w:cs="Arabic Transparent" w:hint="cs"/>
          <w:sz w:val="26"/>
          <w:szCs w:val="26"/>
          <w:rtl/>
        </w:rPr>
        <w:t xml:space="preserve">ما يزيد عن خمس وثلاثين محطة وموقعا" بحثيا" لتنفيذ خطة الإدارة البحثية في مجال عملها / تربة , مياه , غطاء نباتي </w:t>
      </w:r>
      <w:r w:rsidR="00FB2C28">
        <w:rPr>
          <w:rFonts w:ascii="Arial" w:hAnsi="Arial" w:cs="Arabic Transparent" w:hint="cs"/>
          <w:sz w:val="26"/>
          <w:szCs w:val="26"/>
          <w:rtl/>
        </w:rPr>
        <w:t xml:space="preserve">/ إضافة لما يزيد عن عشرين حقلا" إرشاديا" لدى </w:t>
      </w:r>
      <w:r w:rsidR="00C9304A">
        <w:rPr>
          <w:rFonts w:ascii="Arial" w:hAnsi="Arial" w:cs="Arabic Transparent" w:hint="cs"/>
          <w:sz w:val="26"/>
          <w:szCs w:val="26"/>
          <w:rtl/>
        </w:rPr>
        <w:t>الأخوة</w:t>
      </w:r>
      <w:r w:rsidR="00FB2C28">
        <w:rPr>
          <w:rFonts w:ascii="Arial" w:hAnsi="Arial" w:cs="Arabic Transparent" w:hint="cs"/>
          <w:sz w:val="26"/>
          <w:szCs w:val="26"/>
          <w:rtl/>
        </w:rPr>
        <w:t xml:space="preserve"> الفلاحين . </w:t>
      </w:r>
    </w:p>
    <w:p w:rsidR="00CE6088" w:rsidRDefault="00CE6088" w:rsidP="00CE6088">
      <w:pPr>
        <w:spacing w:after="0" w:line="360" w:lineRule="auto"/>
        <w:ind w:right="1080"/>
        <w:jc w:val="lowKashida"/>
        <w:rPr>
          <w:rFonts w:ascii="Arial" w:hAnsi="Arial" w:cs="Arabic Transparent"/>
          <w:b/>
          <w:bCs/>
          <w:sz w:val="26"/>
          <w:szCs w:val="26"/>
          <w:u w:val="single"/>
          <w:rtl/>
        </w:rPr>
      </w:pPr>
      <w:r w:rsidRPr="00CE6088">
        <w:rPr>
          <w:rFonts w:ascii="Arial" w:hAnsi="Arial" w:cs="Arabic Transparent" w:hint="cs"/>
          <w:b/>
          <w:bCs/>
          <w:sz w:val="26"/>
          <w:szCs w:val="26"/>
          <w:u w:val="single"/>
          <w:rtl/>
        </w:rPr>
        <w:t xml:space="preserve">ثانيا"-  النشـــــــــــاطات : </w:t>
      </w:r>
    </w:p>
    <w:p w:rsidR="00F22F2D" w:rsidRDefault="00C9304A" w:rsidP="00F22F2D">
      <w:pPr>
        <w:pStyle w:val="a3"/>
        <w:numPr>
          <w:ilvl w:val="0"/>
          <w:numId w:val="5"/>
        </w:numPr>
        <w:spacing w:after="0" w:line="360" w:lineRule="auto"/>
        <w:ind w:right="1080"/>
        <w:jc w:val="lowKashida"/>
        <w:rPr>
          <w:rFonts w:ascii="Arial" w:hAnsi="Arial" w:cs="Arabic Transparent"/>
          <w:b/>
          <w:bCs/>
          <w:sz w:val="26"/>
          <w:szCs w:val="26"/>
          <w:u w:val="single"/>
        </w:rPr>
      </w:pPr>
      <w:r>
        <w:rPr>
          <w:rFonts w:ascii="Arial" w:hAnsi="Arial" w:cs="Arabic Transparent" w:hint="cs"/>
          <w:b/>
          <w:bCs/>
          <w:sz w:val="26"/>
          <w:szCs w:val="26"/>
          <w:u w:val="single"/>
          <w:rtl/>
        </w:rPr>
        <w:t>الأبحاث</w:t>
      </w:r>
      <w:r w:rsidR="00F22F2D">
        <w:rPr>
          <w:rFonts w:ascii="Arial" w:hAnsi="Arial" w:cs="Arabic Transparent" w:hint="cs"/>
          <w:b/>
          <w:bCs/>
          <w:sz w:val="26"/>
          <w:szCs w:val="26"/>
          <w:u w:val="single"/>
          <w:rtl/>
        </w:rPr>
        <w:t xml:space="preserve"> المنفذة :</w:t>
      </w:r>
    </w:p>
    <w:p w:rsidR="002242A8" w:rsidRPr="002242A8" w:rsidRDefault="0000189A" w:rsidP="0000189A">
      <w:pPr>
        <w:pStyle w:val="a3"/>
        <w:spacing w:after="0" w:line="360" w:lineRule="auto"/>
        <w:ind w:right="1080"/>
        <w:jc w:val="lowKashida"/>
        <w:rPr>
          <w:rFonts w:ascii="Arial" w:hAnsi="Arial" w:cs="Arabic Transparent"/>
          <w:sz w:val="26"/>
          <w:szCs w:val="26"/>
          <w:rtl/>
        </w:rPr>
      </w:pPr>
      <w:r>
        <w:rPr>
          <w:rFonts w:ascii="Arial" w:hAnsi="Arial" w:cs="Arabic Transparent" w:hint="cs"/>
          <w:sz w:val="26"/>
          <w:szCs w:val="26"/>
          <w:rtl/>
        </w:rPr>
        <w:t xml:space="preserve"> تنفيذ (</w:t>
      </w:r>
      <w:r w:rsidR="002242A8">
        <w:rPr>
          <w:rFonts w:ascii="Arial" w:hAnsi="Arial" w:cs="Arabic Transparent" w:hint="cs"/>
          <w:sz w:val="26"/>
          <w:szCs w:val="26"/>
          <w:rtl/>
        </w:rPr>
        <w:t xml:space="preserve"> 67 ) بحثا" وتجربة من أصل / 84 / بنسبة 79.8 % منها :</w:t>
      </w:r>
    </w:p>
    <w:p w:rsidR="00CE6088" w:rsidRDefault="002242A8" w:rsidP="00CE6088">
      <w:pPr>
        <w:pStyle w:val="a3"/>
        <w:numPr>
          <w:ilvl w:val="0"/>
          <w:numId w:val="1"/>
        </w:numPr>
        <w:spacing w:after="0" w:line="360" w:lineRule="auto"/>
        <w:ind w:right="1080"/>
        <w:jc w:val="lowKashida"/>
        <w:rPr>
          <w:rFonts w:ascii="Arial" w:hAnsi="Arial" w:cs="Arabic Transparent"/>
          <w:sz w:val="26"/>
          <w:szCs w:val="26"/>
        </w:rPr>
      </w:pPr>
      <w:r>
        <w:rPr>
          <w:rFonts w:ascii="Arial" w:hAnsi="Arial" w:cs="Arabic Transparent" w:hint="cs"/>
          <w:sz w:val="26"/>
          <w:szCs w:val="26"/>
          <w:rtl/>
        </w:rPr>
        <w:t xml:space="preserve">/ 46 / </w:t>
      </w:r>
      <w:r w:rsidR="00CE6088">
        <w:rPr>
          <w:rFonts w:ascii="Arial" w:hAnsi="Arial" w:cs="Arabic Transparent" w:hint="cs"/>
          <w:sz w:val="26"/>
          <w:szCs w:val="26"/>
          <w:rtl/>
        </w:rPr>
        <w:t xml:space="preserve"> بحثا" وتجربة على الزراعات المختلفة / محاصيل حقلية </w:t>
      </w:r>
      <w:proofErr w:type="spellStart"/>
      <w:r w:rsidR="00CE6088">
        <w:rPr>
          <w:rFonts w:ascii="Arial" w:hAnsi="Arial" w:cs="Arabic Transparent" w:hint="cs"/>
          <w:sz w:val="26"/>
          <w:szCs w:val="26"/>
          <w:rtl/>
        </w:rPr>
        <w:t>وعلفية</w:t>
      </w:r>
      <w:proofErr w:type="spellEnd"/>
      <w:r w:rsidR="00CE6088">
        <w:rPr>
          <w:rFonts w:ascii="Arial" w:hAnsi="Arial" w:cs="Arabic Transparent" w:hint="cs"/>
          <w:sz w:val="26"/>
          <w:szCs w:val="26"/>
          <w:rtl/>
        </w:rPr>
        <w:t xml:space="preserve">  , أشجار مثمرة , خضار , نباتات عطرية / لتحديد الاحتياجات المائية </w:t>
      </w:r>
      <w:proofErr w:type="spellStart"/>
      <w:r w:rsidR="00CE6088">
        <w:rPr>
          <w:rFonts w:ascii="Arial" w:hAnsi="Arial" w:cs="Arabic Transparent" w:hint="cs"/>
          <w:sz w:val="26"/>
          <w:szCs w:val="26"/>
          <w:rtl/>
        </w:rPr>
        <w:t>والسمادية</w:t>
      </w:r>
      <w:proofErr w:type="spellEnd"/>
      <w:r w:rsidR="00CE6088">
        <w:rPr>
          <w:rFonts w:ascii="Arial" w:hAnsi="Arial" w:cs="Arabic Transparent" w:hint="cs"/>
          <w:sz w:val="26"/>
          <w:szCs w:val="26"/>
          <w:rtl/>
        </w:rPr>
        <w:t xml:space="preserve"> في ظروف استخدام المياه التقليدية وغير التقليدية في أعمال الري إضافة لمقارنة تطبيق طرق وتقنيات ري متنوعة . </w:t>
      </w:r>
    </w:p>
    <w:p w:rsidR="002242A8" w:rsidRDefault="002242A8" w:rsidP="002242A8">
      <w:pPr>
        <w:pStyle w:val="a3"/>
        <w:numPr>
          <w:ilvl w:val="0"/>
          <w:numId w:val="1"/>
        </w:numPr>
        <w:spacing w:after="0" w:line="360" w:lineRule="auto"/>
        <w:ind w:right="1080"/>
        <w:jc w:val="lowKashida"/>
        <w:rPr>
          <w:rFonts w:ascii="Arial" w:hAnsi="Arial" w:cs="Arabic Transparent"/>
          <w:sz w:val="26"/>
          <w:szCs w:val="26"/>
        </w:rPr>
      </w:pPr>
      <w:r>
        <w:rPr>
          <w:rFonts w:ascii="Arial" w:hAnsi="Arial" w:cs="Arabic Transparent" w:hint="cs"/>
          <w:sz w:val="26"/>
          <w:szCs w:val="26"/>
          <w:rtl/>
        </w:rPr>
        <w:t xml:space="preserve">/ 34 / </w:t>
      </w:r>
      <w:r w:rsidR="00CE6088">
        <w:rPr>
          <w:rFonts w:ascii="Arial" w:hAnsi="Arial" w:cs="Arabic Transparent" w:hint="cs"/>
          <w:sz w:val="26"/>
          <w:szCs w:val="26"/>
          <w:rtl/>
        </w:rPr>
        <w:t xml:space="preserve"> بحثا" وتجربة في مجال حفظ وصيانة التربة وخصوبتها , إضافة للأبحاث الحراجية والرعوية </w:t>
      </w:r>
      <w:r>
        <w:rPr>
          <w:rFonts w:ascii="Arial" w:hAnsi="Arial" w:cs="Arabic Transparent" w:hint="cs"/>
          <w:sz w:val="26"/>
          <w:szCs w:val="26"/>
          <w:rtl/>
        </w:rPr>
        <w:t>و</w:t>
      </w:r>
      <w:r w:rsidR="00CE6088">
        <w:rPr>
          <w:rFonts w:ascii="Arial" w:hAnsi="Arial" w:cs="Arabic Transparent" w:hint="cs"/>
          <w:sz w:val="26"/>
          <w:szCs w:val="26"/>
          <w:rtl/>
        </w:rPr>
        <w:t xml:space="preserve"> تجارب وأبحاث </w:t>
      </w:r>
      <w:proofErr w:type="spellStart"/>
      <w:r w:rsidR="00CE6088">
        <w:rPr>
          <w:rFonts w:ascii="Arial" w:hAnsi="Arial" w:cs="Arabic Transparent" w:hint="cs"/>
          <w:sz w:val="26"/>
          <w:szCs w:val="26"/>
          <w:rtl/>
        </w:rPr>
        <w:t>الـ</w:t>
      </w:r>
      <w:proofErr w:type="spellEnd"/>
      <w:r w:rsidR="00CE6088">
        <w:rPr>
          <w:rFonts w:ascii="Arial" w:hAnsi="Arial" w:cs="Arabic Transparent" w:hint="cs"/>
          <w:sz w:val="26"/>
          <w:szCs w:val="26"/>
          <w:rtl/>
        </w:rPr>
        <w:t xml:space="preserve"> </w:t>
      </w:r>
      <w:r w:rsidR="00F22F2D">
        <w:rPr>
          <w:rFonts w:ascii="Arial" w:hAnsi="Arial" w:cs="Arabic Transparent"/>
          <w:sz w:val="26"/>
          <w:szCs w:val="26"/>
        </w:rPr>
        <w:t xml:space="preserve">GIS </w:t>
      </w:r>
      <w:r w:rsidR="00F22F2D">
        <w:rPr>
          <w:rFonts w:ascii="Arial" w:hAnsi="Arial" w:cs="Arabic Transparent" w:hint="cs"/>
          <w:sz w:val="26"/>
          <w:szCs w:val="26"/>
          <w:rtl/>
        </w:rPr>
        <w:t xml:space="preserve"> و </w:t>
      </w:r>
      <w:proofErr w:type="spellStart"/>
      <w:r w:rsidR="00F22F2D">
        <w:rPr>
          <w:rFonts w:ascii="Arial" w:hAnsi="Arial" w:cs="Arabic Transparent" w:hint="cs"/>
          <w:sz w:val="26"/>
          <w:szCs w:val="26"/>
          <w:rtl/>
        </w:rPr>
        <w:t>الـ</w:t>
      </w:r>
      <w:proofErr w:type="spellEnd"/>
      <w:r w:rsidR="00F22F2D">
        <w:rPr>
          <w:rFonts w:ascii="Arial" w:hAnsi="Arial" w:cs="Arabic Transparent" w:hint="cs"/>
          <w:sz w:val="26"/>
          <w:szCs w:val="26"/>
          <w:rtl/>
        </w:rPr>
        <w:t xml:space="preserve"> </w:t>
      </w:r>
      <w:r w:rsidR="00F22F2D">
        <w:rPr>
          <w:rFonts w:ascii="Arial" w:hAnsi="Arial" w:cs="Arabic Transparent"/>
          <w:sz w:val="26"/>
          <w:szCs w:val="26"/>
        </w:rPr>
        <w:t xml:space="preserve">RS </w:t>
      </w:r>
      <w:r>
        <w:rPr>
          <w:rFonts w:ascii="Arial" w:hAnsi="Arial" w:cs="Arabic Transparent" w:hint="cs"/>
          <w:sz w:val="26"/>
          <w:szCs w:val="26"/>
          <w:rtl/>
        </w:rPr>
        <w:t xml:space="preserve"> وفيزياء وكيمياء التربة </w:t>
      </w:r>
      <w:r w:rsidR="00F22F2D">
        <w:rPr>
          <w:rFonts w:ascii="Arial" w:hAnsi="Arial" w:cs="Arabic Transparent" w:hint="cs"/>
          <w:sz w:val="26"/>
          <w:szCs w:val="26"/>
          <w:rtl/>
        </w:rPr>
        <w:t>.</w:t>
      </w:r>
    </w:p>
    <w:p w:rsidR="00F22F2D" w:rsidRDefault="002242A8" w:rsidP="002242A8">
      <w:pPr>
        <w:pStyle w:val="a3"/>
        <w:numPr>
          <w:ilvl w:val="0"/>
          <w:numId w:val="1"/>
        </w:numPr>
        <w:spacing w:after="0" w:line="360" w:lineRule="auto"/>
        <w:ind w:right="1080"/>
        <w:jc w:val="lowKashida"/>
        <w:rPr>
          <w:rFonts w:ascii="Arial" w:hAnsi="Arial" w:cs="Arabic Transparent"/>
          <w:sz w:val="26"/>
          <w:szCs w:val="26"/>
        </w:rPr>
      </w:pPr>
      <w:r>
        <w:rPr>
          <w:rFonts w:ascii="Arial" w:hAnsi="Arial" w:cs="Arabic Transparent" w:hint="cs"/>
          <w:sz w:val="26"/>
          <w:szCs w:val="26"/>
          <w:rtl/>
        </w:rPr>
        <w:lastRenderedPageBreak/>
        <w:t>/ 2 / بحث وتجربة في مجال التخطيط المائي , إضافة لأعمال تخطيطية مكملة للعمل البحثي ومن صلب الخطة التنفيذية للإدارة .</w:t>
      </w:r>
      <w:r w:rsidR="00F22F2D">
        <w:rPr>
          <w:rFonts w:ascii="Arial" w:hAnsi="Arial" w:cs="Arabic Transparent" w:hint="cs"/>
          <w:sz w:val="26"/>
          <w:szCs w:val="26"/>
          <w:rtl/>
        </w:rPr>
        <w:t xml:space="preserve"> </w:t>
      </w:r>
    </w:p>
    <w:p w:rsidR="00F67ADA" w:rsidRPr="00F67ADA" w:rsidRDefault="00F67ADA" w:rsidP="00F67ADA">
      <w:pPr>
        <w:spacing w:after="0" w:line="360" w:lineRule="auto"/>
        <w:ind w:left="360" w:right="1080"/>
        <w:jc w:val="lowKashida"/>
        <w:rPr>
          <w:rFonts w:asciiTheme="minorBidi" w:hAnsiTheme="minorBidi"/>
          <w:sz w:val="28"/>
          <w:szCs w:val="28"/>
        </w:rPr>
      </w:pPr>
      <w:r w:rsidRPr="00F67ADA">
        <w:rPr>
          <w:rFonts w:asciiTheme="minorBidi" w:hAnsiTheme="minorBidi"/>
          <w:b/>
          <w:bCs/>
          <w:sz w:val="28"/>
          <w:szCs w:val="28"/>
          <w:u w:val="single"/>
          <w:rtl/>
        </w:rPr>
        <w:t>* أهم النتائج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</w:p>
    <w:p w:rsidR="00F67ADA" w:rsidRPr="0096004D" w:rsidRDefault="00F67ADA" w:rsidP="009A7957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28"/>
          <w:szCs w:val="28"/>
          <w:lang w:val="en-US" w:eastAsia="en-US"/>
        </w:rPr>
      </w:pP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 - </w:t>
      </w:r>
      <w:r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في 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 xml:space="preserve">بحث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تحديد الاحتياجات المائية لأشجار الدراق بطرق ري موضعي </w:t>
      </w:r>
      <w:r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,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 xml:space="preserve">تفوقت المعاملة ( </w:t>
      </w:r>
      <w:proofErr w:type="spellStart"/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بابلر</w:t>
      </w:r>
      <w:proofErr w:type="spellEnd"/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) على جميع 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>المعام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لات ( حلقات- تنقيط 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>–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ميني سبرنكلر)  تفوقاً ظاهرياً  عند المستويين 1% و5% حيث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 xml:space="preserve"> بلغ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الاحتياج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 xml:space="preserve"> المائي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الصافي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 xml:space="preserve">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7531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 xml:space="preserve"> م3/هـ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والكلي 8250 م3/هـ </w:t>
      </w:r>
      <w:r w:rsidR="009A7957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في حين بلغ</w:t>
      </w:r>
      <w:r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الإنتاج 28.3 طن/هـ</w:t>
      </w:r>
      <w:r w:rsidR="009A7957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,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كفاءة استخدام المياه 3.4 </w:t>
      </w:r>
      <w:proofErr w:type="spellStart"/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كغ</w:t>
      </w:r>
      <w:proofErr w:type="spellEnd"/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/م3</w:t>
      </w:r>
      <w:r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, أما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كفاءة الري</w:t>
      </w:r>
      <w:r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فهي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90 %.</w:t>
      </w:r>
    </w:p>
    <w:p w:rsidR="00F67ADA" w:rsidRPr="00FF330C" w:rsidRDefault="00F67ADA" w:rsidP="002E2658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28"/>
          <w:szCs w:val="28"/>
          <w:rtl/>
          <w:lang w:val="en-US" w:eastAsia="en-US"/>
        </w:rPr>
      </w:pP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>–</w:t>
      </w:r>
      <w:r w:rsidR="009A7957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أظهرت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دراسة استجابة محصول الشوندر السكري (العروة الخريفية المبكرة )</w:t>
      </w:r>
      <w:r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للري </w:t>
      </w:r>
      <w:r w:rsidR="009A7957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لتسميدي الآزوتي ومقارنتها بطرق التسميد التقليدية وفق طرق ري مختلفة في حوض الفرات الأدنى </w:t>
      </w:r>
      <w:r w:rsidR="009A7957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إلى أن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استخدام طريقة الري بالرش والمعدل </w:t>
      </w:r>
      <w:r w:rsidR="009A7957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لسمادي 180 كغ/هـ من التسميد الآزوتي إلى زيادة المردود مقارنة بمستويات التسميد الأخرى وتبين أن</w:t>
      </w:r>
      <w:r w:rsidR="009A7957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لتقنيات الري اثر واضح</w:t>
      </w:r>
      <w:r w:rsidR="009A7957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في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(زيادة المردود29%جذور -31% سكر 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>–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زيادة في كفاءة استخدام المياه </w:t>
      </w:r>
      <w:r w:rsidRPr="0096004D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>–</w:t>
      </w:r>
      <w:r w:rsidRPr="0096004D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زيادة في كفاءة الري من 55% للري السطحي إلى 73 % للرش و93 %للتنقيط</w:t>
      </w:r>
      <w:r>
        <w:rPr>
          <w:rFonts w:hint="cs"/>
          <w:szCs w:val="28"/>
          <w:rtl/>
        </w:rPr>
        <w:t xml:space="preserve"> )</w:t>
      </w:r>
      <w:r w:rsidR="009A7957">
        <w:rPr>
          <w:rFonts w:hint="cs"/>
          <w:szCs w:val="28"/>
          <w:rtl/>
        </w:rPr>
        <w:t xml:space="preserve"> .</w:t>
      </w:r>
      <w:r w:rsidRPr="008123A0">
        <w:rPr>
          <w:sz w:val="32"/>
          <w:szCs w:val="32"/>
          <w:rtl/>
          <w:lang w:eastAsia="en-US"/>
        </w:rPr>
        <w:t xml:space="preserve"> </w:t>
      </w:r>
    </w:p>
    <w:p w:rsidR="00F67ADA" w:rsidRPr="00250CFE" w:rsidRDefault="00F67ADA" w:rsidP="00F67ADA">
      <w:pPr>
        <w:pStyle w:val="2"/>
        <w:keepNext/>
        <w:tabs>
          <w:tab w:val="left" w:pos="1612"/>
        </w:tabs>
        <w:ind w:left="0" w:firstLine="0"/>
        <w:jc w:val="both"/>
        <w:rPr>
          <w:color w:val="FF0000"/>
          <w:w w:val="100"/>
          <w:sz w:val="16"/>
          <w:szCs w:val="16"/>
          <w:u w:val="single"/>
          <w:rtl/>
          <w:lang w:eastAsia="en-US"/>
        </w:rPr>
      </w:pPr>
    </w:p>
    <w:p w:rsidR="00F67ADA" w:rsidRPr="003A4B40" w:rsidRDefault="00F67ADA" w:rsidP="009A7957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28"/>
          <w:szCs w:val="28"/>
          <w:rtl/>
          <w:lang w:val="en-US" w:eastAsia="en-US"/>
        </w:rPr>
      </w:pP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- بينت نتائج بحث الأثر البيئي لتلوث البيئة الزراعية المحيطة بمصانع منطقة </w:t>
      </w:r>
      <w:proofErr w:type="spellStart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قطينة</w:t>
      </w:r>
      <w:proofErr w:type="spellEnd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ما يلي :</w:t>
      </w:r>
    </w:p>
    <w:p w:rsidR="00F67ADA" w:rsidRPr="003A4B40" w:rsidRDefault="00F67ADA" w:rsidP="00C9304A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28"/>
          <w:szCs w:val="28"/>
          <w:rtl/>
          <w:lang w:val="en-US" w:eastAsia="en-US"/>
        </w:rPr>
      </w:pP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* ارتفاع دالة </w:t>
      </w:r>
      <w:proofErr w:type="spellStart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الأمونيا</w:t>
      </w:r>
      <w:proofErr w:type="spellEnd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والفوسفات في تل </w:t>
      </w:r>
      <w:proofErr w:type="spellStart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الشور</w:t>
      </w:r>
      <w:proofErr w:type="spellEnd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و</w:t>
      </w:r>
      <w:r w:rsidR="00C9304A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proofErr w:type="spellStart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بلود</w:t>
      </w:r>
      <w:r w:rsidR="00C9304A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</w:t>
      </w: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ن</w:t>
      </w:r>
      <w:proofErr w:type="spellEnd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. </w:t>
      </w:r>
    </w:p>
    <w:p w:rsidR="00F67ADA" w:rsidRPr="003A4B40" w:rsidRDefault="00F67ADA" w:rsidP="00F67ADA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28"/>
          <w:szCs w:val="28"/>
          <w:rtl/>
          <w:lang w:val="en-US" w:eastAsia="en-US"/>
        </w:rPr>
      </w:pP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* انخفاض رقم الحموضة عن الحد المسموح </w:t>
      </w:r>
      <w:proofErr w:type="spellStart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بها</w:t>
      </w:r>
      <w:proofErr w:type="spellEnd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للصرف إلى البيئة المائية بالمقارنة مع المواصفة القياسية السورية المعتمدة . </w:t>
      </w:r>
    </w:p>
    <w:p w:rsidR="00F67ADA" w:rsidRPr="003A4B40" w:rsidRDefault="00F67ADA" w:rsidP="00F67ADA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28"/>
          <w:szCs w:val="28"/>
          <w:rtl/>
          <w:lang w:val="en-US" w:eastAsia="en-US"/>
        </w:rPr>
      </w:pP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* وجود آثار من بعض المعادن الثقيلة ( الرصاص   </w:t>
      </w:r>
      <w:proofErr w:type="spellStart"/>
      <w:r w:rsidRPr="003A4B40">
        <w:rPr>
          <w:rFonts w:ascii="Times New Roman" w:hAnsi="Times New Roman" w:cs="Arabic Transparent"/>
          <w:sz w:val="28"/>
          <w:szCs w:val="28"/>
          <w:lang w:val="en-US" w:eastAsia="en-US"/>
        </w:rPr>
        <w:t>Pb</w:t>
      </w:r>
      <w:proofErr w:type="spellEnd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 - الكوبالت  </w:t>
      </w:r>
      <w:r w:rsidRPr="003A4B40">
        <w:rPr>
          <w:rFonts w:ascii="Times New Roman" w:hAnsi="Times New Roman" w:cs="Arabic Transparent"/>
          <w:sz w:val="28"/>
          <w:szCs w:val="28"/>
          <w:lang w:val="en-US" w:eastAsia="en-US"/>
        </w:rPr>
        <w:t>C O</w:t>
      </w: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)</w:t>
      </w:r>
    </w:p>
    <w:p w:rsidR="00F67ADA" w:rsidRPr="003A4B40" w:rsidRDefault="00F67ADA" w:rsidP="00F67ADA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28"/>
          <w:szCs w:val="28"/>
          <w:rtl/>
          <w:lang w:val="en-US" w:eastAsia="en-US"/>
        </w:rPr>
      </w:pP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* وجود تلوث من عناصر الكروم  </w:t>
      </w:r>
      <w:r w:rsidRPr="003A4B40">
        <w:rPr>
          <w:rFonts w:ascii="Times New Roman" w:hAnsi="Times New Roman" w:cs="Arabic Transparent"/>
          <w:sz w:val="28"/>
          <w:szCs w:val="28"/>
          <w:lang w:val="en-US" w:eastAsia="en-US"/>
        </w:rPr>
        <w:t>C r</w:t>
      </w: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 - </w:t>
      </w:r>
      <w:proofErr w:type="spellStart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الكاديوم</w:t>
      </w:r>
      <w:proofErr w:type="spellEnd"/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r w:rsidRPr="003A4B40">
        <w:rPr>
          <w:rFonts w:ascii="Times New Roman" w:hAnsi="Times New Roman" w:cs="Arabic Transparent"/>
          <w:sz w:val="28"/>
          <w:szCs w:val="28"/>
          <w:lang w:val="en-US" w:eastAsia="en-US"/>
        </w:rPr>
        <w:t>C d</w:t>
      </w: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r w:rsidRPr="003A4B40">
        <w:rPr>
          <w:rFonts w:ascii="Times New Roman" w:hAnsi="Times New Roman" w:cs="Arabic Transparent"/>
          <w:sz w:val="28"/>
          <w:szCs w:val="28"/>
          <w:rtl/>
          <w:lang w:val="en-US" w:eastAsia="en-US"/>
        </w:rPr>
        <w:t>–</w:t>
      </w:r>
      <w:r w:rsidRPr="003A4B4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النيكل</w:t>
      </w:r>
      <w:r w:rsidRPr="003A4B4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Arabic Transparent"/>
          <w:sz w:val="28"/>
          <w:szCs w:val="28"/>
          <w:lang w:val="en-US" w:eastAsia="en-US"/>
        </w:rPr>
        <w:t>.</w:t>
      </w:r>
      <w:r w:rsidRPr="003A4B4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 Ni </w:t>
      </w:r>
    </w:p>
    <w:p w:rsidR="00F67ADA" w:rsidRPr="00250CFE" w:rsidRDefault="00F67ADA" w:rsidP="00F67ADA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16"/>
          <w:szCs w:val="16"/>
          <w:rtl/>
          <w:lang w:val="en-US" w:eastAsia="en-US"/>
        </w:rPr>
      </w:pPr>
    </w:p>
    <w:p w:rsidR="00F67ADA" w:rsidRPr="00BA5CE9" w:rsidRDefault="00F67ADA" w:rsidP="009A7957">
      <w:pPr>
        <w:pStyle w:val="2"/>
        <w:keepNext/>
        <w:tabs>
          <w:tab w:val="left" w:pos="1612"/>
        </w:tabs>
        <w:spacing w:line="360" w:lineRule="auto"/>
        <w:ind w:left="0" w:firstLine="0"/>
        <w:jc w:val="both"/>
        <w:rPr>
          <w:rFonts w:cs="Simplified Arabic"/>
          <w:b w:val="0"/>
          <w:bCs w:val="0"/>
          <w:color w:val="FF0000"/>
        </w:rPr>
      </w:pPr>
      <w:r w:rsidRPr="003A0283">
        <w:rPr>
          <w:rFonts w:hint="cs"/>
          <w:b w:val="0"/>
          <w:bCs w:val="0"/>
          <w:w w:val="100"/>
          <w:rtl/>
          <w:lang w:eastAsia="en-US"/>
        </w:rPr>
        <w:t xml:space="preserve">-  </w:t>
      </w:r>
      <w:r w:rsidRPr="00B9394B">
        <w:rPr>
          <w:rFonts w:hint="cs"/>
          <w:b w:val="0"/>
          <w:bCs w:val="0"/>
          <w:w w:val="100"/>
          <w:rtl/>
          <w:lang w:eastAsia="en-US"/>
        </w:rPr>
        <w:t xml:space="preserve"> فقد مجموعة الطين هو الأكبر بين المجموعات الميكانيكية تلاه السلت ثم الرمل في تجربة الانجراف المائي على ميول مختلفة في جميع المنحدرات المدروسة في موقع القطرية </w:t>
      </w:r>
      <w:r w:rsidRPr="00B9394B">
        <w:rPr>
          <w:b w:val="0"/>
          <w:bCs w:val="0"/>
          <w:w w:val="100"/>
          <w:rtl/>
          <w:lang w:eastAsia="en-US"/>
        </w:rPr>
        <w:t>–</w:t>
      </w:r>
      <w:r w:rsidRPr="00B9394B">
        <w:rPr>
          <w:rFonts w:hint="cs"/>
          <w:b w:val="0"/>
          <w:bCs w:val="0"/>
          <w:w w:val="100"/>
          <w:rtl/>
          <w:lang w:eastAsia="en-US"/>
        </w:rPr>
        <w:t xml:space="preserve"> اللاذقية</w:t>
      </w:r>
      <w:r>
        <w:rPr>
          <w:rFonts w:hint="cs"/>
          <w:b w:val="0"/>
          <w:bCs w:val="0"/>
          <w:w w:val="100"/>
          <w:rtl/>
          <w:lang w:eastAsia="en-US"/>
        </w:rPr>
        <w:t>.</w:t>
      </w:r>
      <w:r w:rsidRPr="00B9394B">
        <w:rPr>
          <w:rFonts w:hint="cs"/>
          <w:b w:val="0"/>
          <w:bCs w:val="0"/>
          <w:w w:val="100"/>
          <w:rtl/>
          <w:lang w:eastAsia="en-US"/>
        </w:rPr>
        <w:t xml:space="preserve"> </w:t>
      </w:r>
    </w:p>
    <w:p w:rsidR="00F67ADA" w:rsidRPr="00741420" w:rsidRDefault="00F67ADA" w:rsidP="002E2658">
      <w:pPr>
        <w:keepNext/>
        <w:jc w:val="both"/>
        <w:rPr>
          <w:rFonts w:ascii="Times New Roman" w:hAnsi="Times New Roman" w:cs="Arabic Transparent"/>
          <w:sz w:val="28"/>
          <w:szCs w:val="28"/>
          <w:rtl/>
        </w:rPr>
      </w:pPr>
      <w:r w:rsidRPr="00741420">
        <w:rPr>
          <w:rFonts w:hint="cs"/>
          <w:sz w:val="32"/>
          <w:szCs w:val="32"/>
          <w:rtl/>
        </w:rPr>
        <w:t xml:space="preserve"> </w:t>
      </w:r>
      <w:r w:rsidRPr="00D940B6">
        <w:rPr>
          <w:rFonts w:ascii="Times New Roman" w:hAnsi="Times New Roman" w:cs="Arabic Transparent" w:hint="cs"/>
          <w:sz w:val="28"/>
          <w:szCs w:val="28"/>
          <w:rtl/>
        </w:rPr>
        <w:t xml:space="preserve"> - </w:t>
      </w:r>
      <w:r w:rsidR="009A7957">
        <w:rPr>
          <w:rFonts w:ascii="Times New Roman" w:hAnsi="Times New Roman" w:cs="Arabic Transparent" w:hint="cs"/>
          <w:sz w:val="28"/>
          <w:szCs w:val="28"/>
          <w:rtl/>
        </w:rPr>
        <w:t>نتيجة ل</w:t>
      </w:r>
      <w:r w:rsidRPr="00D940B6">
        <w:rPr>
          <w:rFonts w:ascii="Times New Roman" w:hAnsi="Times New Roman" w:cs="Arabic Transparent" w:hint="cs"/>
          <w:sz w:val="28"/>
          <w:szCs w:val="28"/>
          <w:rtl/>
        </w:rPr>
        <w:t xml:space="preserve">بحث حصر وإكثار النباتات الملحية المنتشرة في سبخة </w:t>
      </w:r>
      <w:proofErr w:type="spellStart"/>
      <w:r w:rsidRPr="00D940B6">
        <w:rPr>
          <w:rFonts w:ascii="Times New Roman" w:hAnsi="Times New Roman" w:cs="Arabic Transparent" w:hint="cs"/>
          <w:sz w:val="28"/>
          <w:szCs w:val="28"/>
          <w:rtl/>
        </w:rPr>
        <w:t>الجبول</w:t>
      </w:r>
      <w:proofErr w:type="spellEnd"/>
      <w:r w:rsidR="009A7957">
        <w:rPr>
          <w:rFonts w:ascii="Times New Roman" w:hAnsi="Times New Roman" w:cs="Arabic Transparent" w:hint="cs"/>
          <w:sz w:val="28"/>
          <w:szCs w:val="28"/>
          <w:rtl/>
        </w:rPr>
        <w:t xml:space="preserve"> </w:t>
      </w:r>
      <w:r w:rsidRPr="00741420">
        <w:rPr>
          <w:rFonts w:ascii="Times New Roman" w:hAnsi="Times New Roman" w:cs="Arabic Transparent" w:hint="cs"/>
          <w:sz w:val="28"/>
          <w:szCs w:val="28"/>
          <w:rtl/>
        </w:rPr>
        <w:t xml:space="preserve">تم حصر الأنواع التالية : </w:t>
      </w:r>
    </w:p>
    <w:p w:rsidR="00F67ADA" w:rsidRPr="00741420" w:rsidRDefault="00F67ADA" w:rsidP="00F67ADA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28"/>
          <w:szCs w:val="28"/>
          <w:rtl/>
          <w:lang w:val="en-US" w:eastAsia="en-US"/>
        </w:rPr>
      </w:pPr>
      <w:proofErr w:type="spellStart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الخرينيبة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Prosopis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stephaniana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 ( </w:t>
      </w:r>
      <w:proofErr w:type="spellStart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اليثل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)النجيل الإصبعي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Cynodon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datylon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</w:p>
    <w:p w:rsidR="00F67ADA" w:rsidRPr="00741420" w:rsidRDefault="00F67ADA" w:rsidP="00F67ADA">
      <w:pPr>
        <w:pStyle w:val="1"/>
        <w:bidi/>
        <w:spacing w:after="0" w:line="360" w:lineRule="auto"/>
        <w:ind w:left="-34"/>
        <w:jc w:val="lowKashida"/>
        <w:rPr>
          <w:rFonts w:ascii="Times New Roman" w:hAnsi="Times New Roman" w:cs="Arabic Transparent"/>
          <w:sz w:val="28"/>
          <w:szCs w:val="28"/>
          <w:rtl/>
          <w:lang w:val="en-US" w:eastAsia="en-US"/>
        </w:rPr>
      </w:pPr>
      <w:proofErr w:type="spellStart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lastRenderedPageBreak/>
        <w:t>العاقول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Alhagi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maurorum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السوس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Glycerrhiz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aglara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القيصوم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Xanthium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strumarium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الدوير</w:t>
      </w:r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Anthium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strumarium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الشنان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Analasis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hamsknechlii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الرغل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Atriplex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leuocoisad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الملوح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Reaameria</w:t>
      </w:r>
      <w:proofErr w:type="spellEnd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 xml:space="preserve">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alternifoli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 </w:t>
      </w:r>
      <w:proofErr w:type="spellStart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>العكرش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الشاطئ </w:t>
      </w:r>
      <w:proofErr w:type="spellStart"/>
      <w:r w:rsidRPr="00741420">
        <w:rPr>
          <w:rFonts w:ascii="Times New Roman" w:hAnsi="Times New Roman" w:cs="Arabic Transparent"/>
          <w:sz w:val="28"/>
          <w:szCs w:val="28"/>
          <w:lang w:val="en-US" w:eastAsia="en-US"/>
        </w:rPr>
        <w:t>Aleurpuslittoral</w:t>
      </w:r>
      <w:proofErr w:type="spellEnd"/>
      <w:r w:rsidRPr="00741420">
        <w:rPr>
          <w:rFonts w:ascii="Times New Roman" w:hAnsi="Times New Roman" w:cs="Arabic Transparent" w:hint="cs"/>
          <w:sz w:val="28"/>
          <w:szCs w:val="28"/>
          <w:rtl/>
          <w:lang w:val="en-US" w:eastAsia="en-US"/>
        </w:rPr>
        <w:t xml:space="preserve"> </w:t>
      </w:r>
    </w:p>
    <w:p w:rsidR="00F67ADA" w:rsidRDefault="00F67ADA" w:rsidP="00F67ADA">
      <w:pPr>
        <w:pStyle w:val="1"/>
        <w:bidi/>
        <w:spacing w:after="0" w:line="360" w:lineRule="auto"/>
        <w:ind w:left="-34"/>
        <w:jc w:val="lowKashida"/>
        <w:rPr>
          <w:sz w:val="32"/>
          <w:szCs w:val="32"/>
          <w:rtl/>
        </w:rPr>
      </w:pPr>
      <w:proofErr w:type="spellStart"/>
      <w:r w:rsidRPr="00741420">
        <w:rPr>
          <w:rFonts w:hint="cs"/>
          <w:rtl/>
        </w:rPr>
        <w:t>المرار</w:t>
      </w:r>
      <w:proofErr w:type="spellEnd"/>
      <w:r w:rsidRPr="00741420">
        <w:rPr>
          <w:rFonts w:hint="cs"/>
          <w:rtl/>
        </w:rPr>
        <w:t xml:space="preserve"> </w:t>
      </w:r>
      <w:proofErr w:type="spellStart"/>
      <w:r w:rsidRPr="00741420">
        <w:rPr>
          <w:rFonts w:hint="cs"/>
          <w:rtl/>
        </w:rPr>
        <w:t>البوسطي</w:t>
      </w:r>
      <w:r w:rsidRPr="00741420">
        <w:t>Centauria</w:t>
      </w:r>
      <w:proofErr w:type="spellEnd"/>
      <w:r w:rsidRPr="00741420">
        <w:t xml:space="preserve"> </w:t>
      </w:r>
      <w:proofErr w:type="spellStart"/>
      <w:r w:rsidRPr="00741420">
        <w:t>postii</w:t>
      </w:r>
      <w:proofErr w:type="spellEnd"/>
      <w:r w:rsidRPr="00741420">
        <w:t xml:space="preserve"> </w:t>
      </w:r>
      <w:r w:rsidRPr="00741420">
        <w:rPr>
          <w:rFonts w:hint="cs"/>
          <w:rtl/>
        </w:rPr>
        <w:t xml:space="preserve"> الحمرة</w:t>
      </w:r>
      <w:proofErr w:type="spellStart"/>
      <w:r w:rsidRPr="00741420">
        <w:t>Frankenia</w:t>
      </w:r>
      <w:proofErr w:type="spellEnd"/>
      <w:r w:rsidRPr="00741420">
        <w:t xml:space="preserve"> </w:t>
      </w:r>
      <w:proofErr w:type="spellStart"/>
      <w:r w:rsidRPr="00741420">
        <w:t>hirsuta</w:t>
      </w:r>
      <w:proofErr w:type="spellEnd"/>
      <w:r w:rsidRPr="00741420">
        <w:t xml:space="preserve">   </w:t>
      </w:r>
      <w:r w:rsidRPr="00741420">
        <w:rPr>
          <w:rFonts w:hint="cs"/>
          <w:rtl/>
        </w:rPr>
        <w:t xml:space="preserve"> </w:t>
      </w:r>
      <w:proofErr w:type="spellStart"/>
      <w:r w:rsidRPr="00741420">
        <w:rPr>
          <w:rFonts w:hint="cs"/>
          <w:rtl/>
        </w:rPr>
        <w:t>البدرانة</w:t>
      </w:r>
      <w:proofErr w:type="spellEnd"/>
      <w:r w:rsidRPr="00741420">
        <w:rPr>
          <w:rFonts w:hint="cs"/>
          <w:rtl/>
        </w:rPr>
        <w:t xml:space="preserve"> </w:t>
      </w:r>
      <w:proofErr w:type="spellStart"/>
      <w:r w:rsidRPr="00741420">
        <w:t>Zygophllum</w:t>
      </w:r>
      <w:proofErr w:type="spellEnd"/>
      <w:r w:rsidRPr="00741420">
        <w:t xml:space="preserve"> </w:t>
      </w:r>
      <w:proofErr w:type="spellStart"/>
      <w:r w:rsidRPr="00741420">
        <w:t>fabago</w:t>
      </w:r>
      <w:proofErr w:type="spellEnd"/>
      <w:r w:rsidRPr="00741420">
        <w:rPr>
          <w:rFonts w:hint="cs"/>
          <w:rtl/>
        </w:rPr>
        <w:t xml:space="preserve"> </w:t>
      </w:r>
      <w:proofErr w:type="spellStart"/>
      <w:r w:rsidRPr="00741420">
        <w:rPr>
          <w:rFonts w:hint="cs"/>
          <w:rtl/>
        </w:rPr>
        <w:t>الأريال</w:t>
      </w:r>
      <w:proofErr w:type="spellEnd"/>
      <w:r w:rsidRPr="00741420">
        <w:rPr>
          <w:rFonts w:hint="cs"/>
          <w:rtl/>
        </w:rPr>
        <w:t xml:space="preserve"> السنبلي</w:t>
      </w:r>
      <w:proofErr w:type="spellStart"/>
      <w:r w:rsidRPr="00741420">
        <w:t>Limonium</w:t>
      </w:r>
      <w:proofErr w:type="spellEnd"/>
      <w:r w:rsidRPr="00741420">
        <w:t xml:space="preserve"> </w:t>
      </w:r>
      <w:proofErr w:type="spellStart"/>
      <w:r w:rsidRPr="00741420">
        <w:t>spicatum</w:t>
      </w:r>
      <w:proofErr w:type="spellEnd"/>
      <w:r w:rsidRPr="00741420">
        <w:t xml:space="preserve">   </w:t>
      </w:r>
      <w:proofErr w:type="spellStart"/>
      <w:r w:rsidRPr="00741420">
        <w:rPr>
          <w:rFonts w:hint="cs"/>
          <w:rtl/>
        </w:rPr>
        <w:t>النداوي</w:t>
      </w:r>
      <w:proofErr w:type="spellEnd"/>
      <w:r w:rsidRPr="00741420">
        <w:rPr>
          <w:rFonts w:hint="cs"/>
          <w:rtl/>
        </w:rPr>
        <w:t xml:space="preserve"> </w:t>
      </w:r>
      <w:proofErr w:type="spellStart"/>
      <w:r w:rsidRPr="00741420">
        <w:t>Salsola</w:t>
      </w:r>
      <w:proofErr w:type="spellEnd"/>
      <w:r w:rsidRPr="00741420">
        <w:t xml:space="preserve"> </w:t>
      </w:r>
      <w:proofErr w:type="spellStart"/>
      <w:r w:rsidRPr="00741420">
        <w:t>inermis</w:t>
      </w:r>
      <w:proofErr w:type="spellEnd"/>
      <w:r w:rsidRPr="00741420">
        <w:t xml:space="preserve">  </w:t>
      </w:r>
      <w:r w:rsidRPr="00741420">
        <w:rPr>
          <w:rFonts w:hint="cs"/>
          <w:rtl/>
        </w:rPr>
        <w:t xml:space="preserve">  </w:t>
      </w:r>
      <w:proofErr w:type="spellStart"/>
      <w:r w:rsidRPr="00741420">
        <w:rPr>
          <w:rFonts w:hint="cs"/>
          <w:rtl/>
        </w:rPr>
        <w:t>الهشيب</w:t>
      </w:r>
      <w:proofErr w:type="spellEnd"/>
      <w:r w:rsidRPr="00741420">
        <w:rPr>
          <w:rFonts w:hint="cs"/>
          <w:rtl/>
        </w:rPr>
        <w:t xml:space="preserve">  </w:t>
      </w:r>
      <w:proofErr w:type="spellStart"/>
      <w:r w:rsidRPr="00741420">
        <w:t>Frankenia</w:t>
      </w:r>
      <w:proofErr w:type="spellEnd"/>
      <w:r w:rsidRPr="00741420">
        <w:t xml:space="preserve"> </w:t>
      </w:r>
      <w:proofErr w:type="spellStart"/>
      <w:r w:rsidRPr="00741420">
        <w:t>leavis</w:t>
      </w:r>
      <w:proofErr w:type="spellEnd"/>
      <w:r w:rsidRPr="00741420">
        <w:rPr>
          <w:rFonts w:hint="cs"/>
          <w:rtl/>
        </w:rPr>
        <w:t xml:space="preserve">  رجل الأرنب  </w:t>
      </w:r>
      <w:proofErr w:type="spellStart"/>
      <w:r w:rsidRPr="00741420">
        <w:t>Aeluropas</w:t>
      </w:r>
      <w:proofErr w:type="spellEnd"/>
      <w:r w:rsidRPr="00741420">
        <w:t xml:space="preserve"> </w:t>
      </w:r>
      <w:proofErr w:type="spellStart"/>
      <w:r w:rsidRPr="00741420">
        <w:t>lagopoides</w:t>
      </w:r>
      <w:proofErr w:type="spellEnd"/>
      <w:r w:rsidRPr="00741420">
        <w:rPr>
          <w:rFonts w:hint="cs"/>
          <w:rtl/>
        </w:rPr>
        <w:t xml:space="preserve"> .</w:t>
      </w:r>
    </w:p>
    <w:p w:rsidR="00F67ADA" w:rsidRPr="00250CFE" w:rsidRDefault="00F67ADA" w:rsidP="00F67ADA">
      <w:pPr>
        <w:pStyle w:val="1"/>
        <w:bidi/>
        <w:spacing w:after="0" w:line="360" w:lineRule="auto"/>
        <w:ind w:left="-34"/>
        <w:jc w:val="lowKashida"/>
        <w:rPr>
          <w:sz w:val="16"/>
          <w:szCs w:val="16"/>
          <w:rtl/>
        </w:rPr>
      </w:pPr>
    </w:p>
    <w:p w:rsidR="00F67ADA" w:rsidRDefault="00F67ADA" w:rsidP="002E2658">
      <w:pPr>
        <w:pStyle w:val="2"/>
        <w:keepNext/>
        <w:tabs>
          <w:tab w:val="left" w:pos="1612"/>
        </w:tabs>
        <w:spacing w:line="360" w:lineRule="auto"/>
        <w:ind w:left="0" w:firstLine="0"/>
        <w:jc w:val="both"/>
        <w:rPr>
          <w:b w:val="0"/>
          <w:bCs w:val="0"/>
          <w:w w:val="100"/>
          <w:rtl/>
          <w:lang w:eastAsia="en-US"/>
        </w:rPr>
      </w:pPr>
      <w:r w:rsidRPr="003A0283">
        <w:rPr>
          <w:rFonts w:hint="cs"/>
          <w:b w:val="0"/>
          <w:bCs w:val="0"/>
          <w:w w:val="100"/>
          <w:rtl/>
          <w:lang w:eastAsia="en-US"/>
        </w:rPr>
        <w:t xml:space="preserve">-  في بحث دراسة إنتاجية المحاصيل </w:t>
      </w:r>
      <w:proofErr w:type="spellStart"/>
      <w:r w:rsidRPr="003A0283">
        <w:rPr>
          <w:rFonts w:hint="cs"/>
          <w:b w:val="0"/>
          <w:bCs w:val="0"/>
          <w:w w:val="100"/>
          <w:rtl/>
          <w:lang w:eastAsia="en-US"/>
        </w:rPr>
        <w:t>العلفية</w:t>
      </w:r>
      <w:proofErr w:type="spellEnd"/>
      <w:r w:rsidRPr="003A0283">
        <w:rPr>
          <w:rFonts w:hint="cs"/>
          <w:b w:val="0"/>
          <w:bCs w:val="0"/>
          <w:w w:val="100"/>
          <w:rtl/>
          <w:lang w:eastAsia="en-US"/>
        </w:rPr>
        <w:t xml:space="preserve"> (شعير ،</w:t>
      </w:r>
      <w:proofErr w:type="spellStart"/>
      <w:r w:rsidRPr="003A0283">
        <w:rPr>
          <w:rFonts w:hint="cs"/>
          <w:b w:val="0"/>
          <w:bCs w:val="0"/>
          <w:w w:val="100"/>
          <w:rtl/>
          <w:lang w:eastAsia="en-US"/>
        </w:rPr>
        <w:t>بيقيا</w:t>
      </w:r>
      <w:proofErr w:type="spellEnd"/>
      <w:r w:rsidRPr="003A0283">
        <w:rPr>
          <w:rFonts w:hint="cs"/>
          <w:b w:val="0"/>
          <w:bCs w:val="0"/>
          <w:w w:val="100"/>
          <w:rtl/>
          <w:lang w:eastAsia="en-US"/>
        </w:rPr>
        <w:t xml:space="preserve">) بإضافة الأسمدة الحيوية </w:t>
      </w:r>
      <w:r w:rsidR="002E2658">
        <w:rPr>
          <w:rFonts w:hint="cs"/>
          <w:b w:val="0"/>
          <w:bCs w:val="0"/>
          <w:w w:val="100"/>
          <w:rtl/>
          <w:lang w:eastAsia="en-US"/>
        </w:rPr>
        <w:t>لو</w:t>
      </w:r>
      <w:r w:rsidRPr="003A0283">
        <w:rPr>
          <w:rFonts w:hint="cs"/>
          <w:b w:val="0"/>
          <w:bCs w:val="0"/>
          <w:w w:val="100"/>
          <w:rtl/>
          <w:lang w:eastAsia="en-US"/>
        </w:rPr>
        <w:t xml:space="preserve">حظ تفوق معنوي للمعاملة (100 شعير +0 </w:t>
      </w:r>
      <w:proofErr w:type="spellStart"/>
      <w:r w:rsidRPr="003A0283">
        <w:rPr>
          <w:rFonts w:hint="cs"/>
          <w:b w:val="0"/>
          <w:bCs w:val="0"/>
          <w:w w:val="100"/>
          <w:rtl/>
          <w:lang w:eastAsia="en-US"/>
        </w:rPr>
        <w:t>بيقية</w:t>
      </w:r>
      <w:proofErr w:type="spellEnd"/>
      <w:r w:rsidRPr="003A0283">
        <w:rPr>
          <w:rFonts w:hint="cs"/>
          <w:b w:val="0"/>
          <w:bCs w:val="0"/>
          <w:w w:val="100"/>
          <w:rtl/>
          <w:lang w:eastAsia="en-US"/>
        </w:rPr>
        <w:t xml:space="preserve">) على كافة المعاملات حيث بلغ متوسط الإنتاج244.3 </w:t>
      </w:r>
      <w:proofErr w:type="spellStart"/>
      <w:r w:rsidRPr="003A0283">
        <w:rPr>
          <w:rFonts w:hint="cs"/>
          <w:b w:val="0"/>
          <w:bCs w:val="0"/>
          <w:w w:val="100"/>
          <w:rtl/>
          <w:lang w:eastAsia="en-US"/>
        </w:rPr>
        <w:t>كغ</w:t>
      </w:r>
      <w:proofErr w:type="spellEnd"/>
      <w:r w:rsidRPr="003A0283">
        <w:rPr>
          <w:rFonts w:hint="cs"/>
          <w:b w:val="0"/>
          <w:bCs w:val="0"/>
          <w:w w:val="100"/>
          <w:rtl/>
          <w:lang w:eastAsia="en-US"/>
        </w:rPr>
        <w:t>/</w:t>
      </w:r>
      <w:proofErr w:type="spellStart"/>
      <w:r w:rsidRPr="003A0283">
        <w:rPr>
          <w:rFonts w:hint="cs"/>
          <w:b w:val="0"/>
          <w:bCs w:val="0"/>
          <w:w w:val="100"/>
          <w:rtl/>
          <w:lang w:eastAsia="en-US"/>
        </w:rPr>
        <w:t>دونم</w:t>
      </w:r>
      <w:proofErr w:type="spellEnd"/>
      <w:r w:rsidRPr="003A0283">
        <w:rPr>
          <w:rFonts w:hint="cs"/>
          <w:b w:val="0"/>
          <w:bCs w:val="0"/>
          <w:w w:val="100"/>
          <w:rtl/>
          <w:lang w:eastAsia="en-US"/>
        </w:rPr>
        <w:t>, وكلما انخفضت كمية الشعير كلما انخفضت نسبة الإنتاج .أما  أفضل  طريقة زراعة ومعاملة بالسماد تفوقت المعاملة المضاف لها سماد حيوي والمزروعة نثراً على باقي المعاملات</w:t>
      </w:r>
      <w:r w:rsidR="002E2658">
        <w:rPr>
          <w:rFonts w:hint="cs"/>
          <w:b w:val="0"/>
          <w:bCs w:val="0"/>
          <w:w w:val="100"/>
          <w:rtl/>
          <w:lang w:eastAsia="en-US"/>
        </w:rPr>
        <w:t xml:space="preserve"> . </w:t>
      </w:r>
    </w:p>
    <w:p w:rsidR="00F67ADA" w:rsidRPr="00250CFE" w:rsidRDefault="00F67ADA" w:rsidP="00F67ADA">
      <w:pPr>
        <w:pStyle w:val="2"/>
        <w:keepNext/>
        <w:tabs>
          <w:tab w:val="left" w:pos="1612"/>
        </w:tabs>
        <w:spacing w:line="360" w:lineRule="auto"/>
        <w:ind w:left="0" w:firstLine="0"/>
        <w:jc w:val="both"/>
        <w:rPr>
          <w:b w:val="0"/>
          <w:bCs w:val="0"/>
          <w:w w:val="100"/>
          <w:sz w:val="16"/>
          <w:szCs w:val="16"/>
          <w:rtl/>
          <w:lang w:eastAsia="en-US"/>
        </w:rPr>
      </w:pPr>
    </w:p>
    <w:p w:rsidR="002E2658" w:rsidRDefault="00F67ADA" w:rsidP="002E2658">
      <w:pPr>
        <w:pStyle w:val="2"/>
        <w:keepNext/>
        <w:tabs>
          <w:tab w:val="left" w:pos="1612"/>
        </w:tabs>
        <w:spacing w:line="360" w:lineRule="auto"/>
        <w:ind w:left="0" w:firstLine="0"/>
        <w:jc w:val="both"/>
        <w:rPr>
          <w:b w:val="0"/>
          <w:bCs w:val="0"/>
          <w:w w:val="100"/>
          <w:rtl/>
          <w:lang w:eastAsia="en-US"/>
        </w:rPr>
      </w:pPr>
      <w:r w:rsidRPr="003A0283">
        <w:rPr>
          <w:rFonts w:hint="cs"/>
          <w:b w:val="0"/>
          <w:bCs w:val="0"/>
          <w:w w:val="100"/>
          <w:rtl/>
          <w:lang w:eastAsia="en-US"/>
        </w:rPr>
        <w:t xml:space="preserve">-  </w:t>
      </w:r>
      <w:r w:rsidRPr="00721855">
        <w:rPr>
          <w:rFonts w:hint="cs"/>
          <w:b w:val="0"/>
          <w:bCs w:val="0"/>
          <w:w w:val="100"/>
          <w:rtl/>
          <w:lang w:eastAsia="en-US"/>
        </w:rPr>
        <w:t xml:space="preserve">بالنسبة لتجربة </w:t>
      </w:r>
      <w:proofErr w:type="spellStart"/>
      <w:r w:rsidRPr="00721855">
        <w:rPr>
          <w:rFonts w:hint="cs"/>
          <w:b w:val="0"/>
          <w:bCs w:val="0"/>
          <w:w w:val="100"/>
          <w:rtl/>
          <w:lang w:eastAsia="en-US"/>
        </w:rPr>
        <w:t>الأكاسيا</w:t>
      </w:r>
      <w:proofErr w:type="spellEnd"/>
      <w:r w:rsidRPr="00721855">
        <w:rPr>
          <w:rFonts w:hint="cs"/>
          <w:b w:val="0"/>
          <w:bCs w:val="0"/>
          <w:w w:val="100"/>
          <w:rtl/>
          <w:lang w:eastAsia="en-US"/>
        </w:rPr>
        <w:t xml:space="preserve"> الرعوية تبين قدرة هذا النوع على تحمل الجفاف ودرجات الحرارة المرتفعة، وتستمر التجربة لدراسة كفاءة النوع المزروع في تحمل الإجهاد الملحي من خلال تطبيق المعاملات الملحية</w:t>
      </w:r>
      <w:r w:rsidR="002E2658">
        <w:rPr>
          <w:rFonts w:hint="cs"/>
          <w:b w:val="0"/>
          <w:bCs w:val="0"/>
          <w:w w:val="100"/>
          <w:rtl/>
          <w:lang w:eastAsia="en-US"/>
        </w:rPr>
        <w:t xml:space="preserve"> المختلفة . </w:t>
      </w:r>
    </w:p>
    <w:p w:rsidR="002E2658" w:rsidRDefault="002E2658" w:rsidP="002E2658">
      <w:pPr>
        <w:pStyle w:val="2"/>
        <w:keepNext/>
        <w:tabs>
          <w:tab w:val="left" w:pos="1612"/>
        </w:tabs>
        <w:ind w:left="0" w:firstLine="0"/>
        <w:jc w:val="both"/>
        <w:rPr>
          <w:b w:val="0"/>
          <w:bCs w:val="0"/>
          <w:w w:val="100"/>
          <w:rtl/>
          <w:lang w:eastAsia="en-US"/>
        </w:rPr>
      </w:pPr>
      <w:r>
        <w:rPr>
          <w:rFonts w:hint="cs"/>
          <w:b w:val="0"/>
          <w:bCs w:val="0"/>
          <w:w w:val="100"/>
          <w:rtl/>
          <w:lang w:eastAsia="en-US"/>
        </w:rPr>
        <w:t xml:space="preserve">إضافة لذلك تم تنفيذ المخطط من الأعمال الخدمية المكملة للعمل البحثي منها : </w:t>
      </w:r>
    </w:p>
    <w:p w:rsidR="002E2658" w:rsidRDefault="002E2658" w:rsidP="002E2658">
      <w:pPr>
        <w:pStyle w:val="2"/>
        <w:keepNext/>
        <w:tabs>
          <w:tab w:val="left" w:pos="1612"/>
        </w:tabs>
        <w:ind w:left="0" w:firstLine="0"/>
        <w:jc w:val="both"/>
        <w:rPr>
          <w:b w:val="0"/>
          <w:bCs w:val="0"/>
          <w:w w:val="100"/>
          <w:rtl/>
          <w:lang w:eastAsia="en-US"/>
        </w:rPr>
      </w:pPr>
    </w:p>
    <w:p w:rsidR="002E2658" w:rsidRPr="00363D30" w:rsidRDefault="002E2658" w:rsidP="002E2658">
      <w:pPr>
        <w:pStyle w:val="a3"/>
        <w:numPr>
          <w:ilvl w:val="0"/>
          <w:numId w:val="6"/>
        </w:numPr>
        <w:tabs>
          <w:tab w:val="left" w:pos="566"/>
        </w:tabs>
        <w:spacing w:line="36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إعداد الخطة المائية السنوية للخطة الزراعية موسم 2011 </w:t>
      </w:r>
      <w:r>
        <w:rPr>
          <w:rFonts w:ascii="Times New Roman" w:eastAsia="Times New Roman" w:hAnsi="Times New Roman" w:cs="Arabic Transparent"/>
          <w:sz w:val="28"/>
          <w:szCs w:val="28"/>
          <w:rtl/>
        </w:rPr>
        <w:t>–</w:t>
      </w: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2012 </w:t>
      </w:r>
      <w:r w:rsidRPr="00363D30">
        <w:rPr>
          <w:rFonts w:ascii="Times New Roman" w:eastAsia="Times New Roman" w:hAnsi="Times New Roman" w:cs="Arabic Transparent" w:hint="cs"/>
          <w:sz w:val="28"/>
          <w:szCs w:val="28"/>
          <w:rtl/>
        </w:rPr>
        <w:t>.</w:t>
      </w:r>
    </w:p>
    <w:p w:rsidR="002E2658" w:rsidRDefault="002E2658" w:rsidP="002E2658">
      <w:pPr>
        <w:pStyle w:val="a3"/>
        <w:numPr>
          <w:ilvl w:val="0"/>
          <w:numId w:val="6"/>
        </w:numPr>
        <w:tabs>
          <w:tab w:val="left" w:pos="566"/>
        </w:tabs>
        <w:spacing w:line="360" w:lineRule="auto"/>
        <w:jc w:val="both"/>
        <w:rPr>
          <w:rFonts w:ascii="Times New Roman" w:eastAsia="Times New Roman" w:hAnsi="Times New Roman" w:cs="Arabic Transparent"/>
          <w:sz w:val="28"/>
          <w:szCs w:val="28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>متابعة أعمال التسوية بواسطة الليزر وأجهزة قياس الرطوبة ( النيترون بروب )</w:t>
      </w:r>
      <w:r w:rsidRPr="00363D30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.</w:t>
      </w: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 </w:t>
      </w:r>
    </w:p>
    <w:p w:rsidR="002E2658" w:rsidRPr="000963DE" w:rsidRDefault="002E2658" w:rsidP="002E2658">
      <w:pPr>
        <w:pStyle w:val="a3"/>
        <w:numPr>
          <w:ilvl w:val="0"/>
          <w:numId w:val="6"/>
        </w:numPr>
        <w:tabs>
          <w:tab w:val="left" w:pos="566"/>
        </w:tabs>
        <w:spacing w:line="36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0963DE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متابعة تنفيذ الخطة الاستثمارية لعام </w:t>
      </w: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2012 </w:t>
      </w:r>
      <w:r w:rsidRPr="000963DE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في مجال الدراسات </w:t>
      </w:r>
      <w:proofErr w:type="spellStart"/>
      <w:r w:rsidRPr="000963DE">
        <w:rPr>
          <w:rFonts w:ascii="Times New Roman" w:eastAsia="Times New Roman" w:hAnsi="Times New Roman" w:cs="Arabic Transparent" w:hint="cs"/>
          <w:sz w:val="28"/>
          <w:szCs w:val="28"/>
          <w:rtl/>
        </w:rPr>
        <w:t>الهيدرو</w:t>
      </w:r>
      <w:proofErr w:type="spellEnd"/>
      <w:r w:rsidRPr="000963DE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- </w:t>
      </w:r>
      <w:proofErr w:type="spellStart"/>
      <w:r w:rsidRPr="000963DE">
        <w:rPr>
          <w:rFonts w:ascii="Times New Roman" w:eastAsia="Times New Roman" w:hAnsi="Times New Roman" w:cs="Arabic Transparent" w:hint="cs"/>
          <w:sz w:val="28"/>
          <w:szCs w:val="28"/>
          <w:rtl/>
        </w:rPr>
        <w:t>جيو</w:t>
      </w:r>
      <w:proofErr w:type="spellEnd"/>
      <w:r w:rsidRPr="000963DE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فيزيائي</w:t>
      </w:r>
      <w:r w:rsidRPr="000963DE">
        <w:rPr>
          <w:rFonts w:ascii="Times New Roman" w:eastAsia="Times New Roman" w:hAnsi="Times New Roman" w:cs="Arabic Transparent" w:hint="eastAsia"/>
          <w:sz w:val="28"/>
          <w:szCs w:val="28"/>
          <w:rtl/>
        </w:rPr>
        <w:t>ة</w:t>
      </w:r>
      <w:r w:rsidRPr="000963DE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وحفر وتجهيزا لآبا</w:t>
      </w:r>
      <w:r w:rsidRPr="000963DE">
        <w:rPr>
          <w:rFonts w:ascii="Times New Roman" w:eastAsia="Times New Roman" w:hAnsi="Times New Roman" w:cs="Arabic Transparent" w:hint="eastAsia"/>
          <w:sz w:val="28"/>
          <w:szCs w:val="28"/>
          <w:rtl/>
        </w:rPr>
        <w:t>ر</w:t>
      </w:r>
      <w:r w:rsidRPr="000963DE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لكافة مراكز البحوث والمحطات البحثية .</w:t>
      </w:r>
    </w:p>
    <w:p w:rsidR="002E2658" w:rsidRDefault="002E2658" w:rsidP="002E2658">
      <w:pPr>
        <w:pStyle w:val="a3"/>
        <w:numPr>
          <w:ilvl w:val="0"/>
          <w:numId w:val="6"/>
        </w:numPr>
        <w:tabs>
          <w:tab w:val="left" w:pos="566"/>
        </w:tabs>
        <w:spacing w:line="360" w:lineRule="auto"/>
        <w:jc w:val="both"/>
        <w:rPr>
          <w:rFonts w:ascii="Times New Roman" w:eastAsia="Times New Roman" w:hAnsi="Times New Roman" w:cs="Arabic Transparent"/>
          <w:sz w:val="28"/>
          <w:szCs w:val="28"/>
        </w:rPr>
      </w:pPr>
      <w:r w:rsidRPr="000963DE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الرد على كافة التساؤلات والمشاكل الواردة خطياً أو هاتفياً من كافة مراكز ومحطات البحوث حول الوضع المائي للآبار ووضع الحلول المناسبة لها مكتبياً وميدانياً . </w:t>
      </w:r>
    </w:p>
    <w:p w:rsidR="001538A4" w:rsidRDefault="001538A4" w:rsidP="00B144A1">
      <w:pPr>
        <w:pStyle w:val="a3"/>
        <w:numPr>
          <w:ilvl w:val="0"/>
          <w:numId w:val="6"/>
        </w:numPr>
        <w:tabs>
          <w:tab w:val="left" w:pos="566"/>
        </w:tabs>
        <w:spacing w:line="360" w:lineRule="auto"/>
        <w:jc w:val="both"/>
        <w:rPr>
          <w:rFonts w:ascii="Times New Roman" w:eastAsia="Times New Roman" w:hAnsi="Times New Roman" w:cs="Arabic Transparent"/>
          <w:sz w:val="28"/>
          <w:szCs w:val="28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إجراء تحاليل كيميائية للأسمدة ( </w:t>
      </w:r>
      <w:r w:rsidR="00A17615">
        <w:rPr>
          <w:rFonts w:ascii="Times New Roman" w:eastAsia="Times New Roman" w:hAnsi="Times New Roman" w:cs="Arabic Transparent" w:hint="cs"/>
          <w:sz w:val="28"/>
          <w:szCs w:val="28"/>
          <w:rtl/>
        </w:rPr>
        <w:t>1087</w:t>
      </w: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عينة / </w:t>
      </w:r>
      <w:r w:rsidR="00A17615">
        <w:rPr>
          <w:rFonts w:ascii="Times New Roman" w:eastAsia="Times New Roman" w:hAnsi="Times New Roman" w:cs="Arabic Transparent" w:hint="cs"/>
          <w:sz w:val="28"/>
          <w:szCs w:val="28"/>
          <w:rtl/>
        </w:rPr>
        <w:t>5373</w:t>
      </w: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تحليل ) والمياه ( 3</w:t>
      </w:r>
      <w:r w:rsidR="00B144A1">
        <w:rPr>
          <w:rFonts w:ascii="Times New Roman" w:eastAsia="Times New Roman" w:hAnsi="Times New Roman" w:cs="Arabic Transparent" w:hint="cs"/>
          <w:sz w:val="28"/>
          <w:szCs w:val="28"/>
          <w:rtl/>
        </w:rPr>
        <w:t>56</w:t>
      </w: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عينة / 1</w:t>
      </w:r>
      <w:r w:rsidR="00B144A1">
        <w:rPr>
          <w:rFonts w:ascii="Times New Roman" w:eastAsia="Times New Roman" w:hAnsi="Times New Roman" w:cs="Arabic Transparent" w:hint="cs"/>
          <w:sz w:val="28"/>
          <w:szCs w:val="28"/>
          <w:rtl/>
        </w:rPr>
        <w:t>865</w:t>
      </w:r>
      <w:r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تحليل ) </w:t>
      </w:r>
      <w:r w:rsidR="009D74F4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, والتربة ( </w:t>
      </w:r>
      <w:r w:rsidR="00A17615">
        <w:rPr>
          <w:rFonts w:ascii="Times New Roman" w:eastAsia="Times New Roman" w:hAnsi="Times New Roman" w:cs="Arabic Transparent" w:hint="cs"/>
          <w:sz w:val="28"/>
          <w:szCs w:val="28"/>
          <w:rtl/>
        </w:rPr>
        <w:t>3042</w:t>
      </w:r>
      <w:r w:rsidR="009D74F4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عينة / 13</w:t>
      </w:r>
      <w:r w:rsidR="00A17615">
        <w:rPr>
          <w:rFonts w:ascii="Times New Roman" w:eastAsia="Times New Roman" w:hAnsi="Times New Roman" w:cs="Arabic Transparent" w:hint="cs"/>
          <w:sz w:val="28"/>
          <w:szCs w:val="28"/>
          <w:rtl/>
        </w:rPr>
        <w:t>935</w:t>
      </w:r>
      <w:r w:rsidR="009D74F4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تحليل ) , و للنبات ( 493 عينة / 23</w:t>
      </w:r>
      <w:r w:rsidR="00AC17F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45 تحليل ) لتاريخ31 آذار 2012 . </w:t>
      </w:r>
    </w:p>
    <w:p w:rsidR="009D74F4" w:rsidRPr="00AC17FF" w:rsidRDefault="00AC17FF" w:rsidP="00AC17FF">
      <w:pPr>
        <w:pStyle w:val="a3"/>
        <w:keepNext/>
        <w:numPr>
          <w:ilvl w:val="0"/>
          <w:numId w:val="6"/>
        </w:numPr>
        <w:tabs>
          <w:tab w:val="left" w:pos="566"/>
        </w:tabs>
        <w:spacing w:line="360" w:lineRule="auto"/>
        <w:ind w:left="327" w:hanging="180"/>
        <w:jc w:val="both"/>
        <w:rPr>
          <w:rFonts w:ascii="Times New Roman" w:eastAsia="Times New Roman" w:hAnsi="Times New Roman" w:cs="Arabic Transparent"/>
          <w:b/>
          <w:bCs/>
          <w:color w:val="FF0000"/>
          <w:sz w:val="16"/>
          <w:szCs w:val="16"/>
          <w:rtl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lastRenderedPageBreak/>
        <w:t xml:space="preserve">* </w:t>
      </w:r>
      <w:r w:rsidRPr="00AC17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تنفيذ الأنشطة </w:t>
      </w:r>
      <w:proofErr w:type="spellStart"/>
      <w:r w:rsidRPr="00AC17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>التوعوية</w:t>
      </w:r>
      <w:proofErr w:type="spellEnd"/>
      <w:r w:rsidRPr="00AC17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التالية : </w:t>
      </w:r>
      <w:r w:rsidR="009D74F4" w:rsidRPr="00AC17F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</w:rPr>
        <w:t xml:space="preserve"> </w:t>
      </w:r>
    </w:p>
    <w:p w:rsidR="009D74F4" w:rsidRPr="001A26D2" w:rsidRDefault="009D74F4" w:rsidP="009D74F4">
      <w:pPr>
        <w:pStyle w:val="a3"/>
        <w:tabs>
          <w:tab w:val="left" w:pos="566"/>
          <w:tab w:val="left" w:pos="850"/>
        </w:tabs>
        <w:spacing w:line="360" w:lineRule="auto"/>
        <w:ind w:left="327" w:hanging="180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1A26D2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/ 2 / يوم حقلي حضرها / 43 / فلاحاً ومزارعاً ومرشداً زراعياً .</w:t>
      </w:r>
    </w:p>
    <w:p w:rsidR="009D74F4" w:rsidRPr="001A26D2" w:rsidRDefault="009D74F4" w:rsidP="009D74F4">
      <w:pPr>
        <w:pStyle w:val="a3"/>
        <w:tabs>
          <w:tab w:val="left" w:pos="566"/>
          <w:tab w:val="left" w:pos="850"/>
        </w:tabs>
        <w:spacing w:line="360" w:lineRule="auto"/>
        <w:ind w:left="327" w:hanging="180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1A26D2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/ 8 / ندوة علمية شارك فيها / 215 / فلاحاً ومزارعاً ومرشداً زراعياً .</w:t>
      </w:r>
    </w:p>
    <w:p w:rsidR="009D74F4" w:rsidRDefault="009D74F4" w:rsidP="009D74F4">
      <w:pPr>
        <w:pStyle w:val="a3"/>
        <w:tabs>
          <w:tab w:val="left" w:pos="566"/>
          <w:tab w:val="left" w:pos="850"/>
        </w:tabs>
        <w:spacing w:line="360" w:lineRule="auto"/>
        <w:ind w:left="327" w:hanging="180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1A26D2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/ 4 / دورة تدريبية للمرشدين الزراعيين حضرها / 58 / مرشداً زراعياً .</w:t>
      </w:r>
      <w:r w:rsidR="00AC17FF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</w:p>
    <w:p w:rsidR="00AC17FF" w:rsidRDefault="00AC17FF" w:rsidP="00AC17FF">
      <w:pPr>
        <w:tabs>
          <w:tab w:val="left" w:pos="566"/>
          <w:tab w:val="left" w:pos="850"/>
        </w:tabs>
        <w:spacing w:line="360" w:lineRule="auto"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</w:rPr>
      </w:pPr>
      <w:r w:rsidRPr="00AC17FF">
        <w:rPr>
          <w:rFonts w:ascii="Times New Roman" w:eastAsia="Times New Roman" w:hAnsi="Times New Roman" w:cs="Arabic Transparent" w:hint="cs"/>
          <w:b/>
          <w:bCs/>
          <w:sz w:val="28"/>
          <w:szCs w:val="28"/>
          <w:u w:val="single"/>
          <w:rtl/>
        </w:rPr>
        <w:t xml:space="preserve">** بناء قدرات الفنيين : </w:t>
      </w:r>
    </w:p>
    <w:p w:rsidR="009B12B0" w:rsidRDefault="00AC17FF" w:rsidP="00D26D46">
      <w:pPr>
        <w:jc w:val="lowKashida"/>
        <w:rPr>
          <w:rFonts w:ascii="Arial" w:hAnsi="Arial" w:cs="DecoType Naskh"/>
          <w:sz w:val="28"/>
          <w:rtl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u w:val="single"/>
          <w:rtl/>
        </w:rPr>
        <w:t>_ التدريب الداخلي :</w:t>
      </w:r>
      <w:r w:rsidR="00D26D46">
        <w:rPr>
          <w:rFonts w:ascii="Arial" w:hAnsi="Arial" w:cs="DecoType Naskh" w:hint="cs"/>
          <w:sz w:val="28"/>
          <w:rtl/>
        </w:rPr>
        <w:t xml:space="preserve">  </w:t>
      </w:r>
    </w:p>
    <w:p w:rsidR="00D26D46" w:rsidRDefault="009B12B0" w:rsidP="00D26D46">
      <w:pPr>
        <w:jc w:val="lowKashida"/>
        <w:rPr>
          <w:rFonts w:ascii="Arial" w:hAnsi="Arial" w:cs="Arabic Transparent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_ </w:t>
      </w:r>
      <w:r w:rsidRPr="009B12B0">
        <w:rPr>
          <w:rFonts w:ascii="Arial" w:hAnsi="Arial" w:cs="Arabic Transparent" w:hint="cs"/>
          <w:sz w:val="28"/>
          <w:szCs w:val="28"/>
          <w:rtl/>
        </w:rPr>
        <w:t>تنفيذ دورة تدريبية حول تشغيل وصيانة محطات المعالجة الثالثة ضمن مشروع تحسين مياه الصرف الصحي المعالج في ريف دمشق 10 -12 / 3 / 2012 حاضر فيها عددا" من الخبراء اليونانيين إضافة للكادر الوطني من قسم بحوث نوعية المياه في الإدارة .</w:t>
      </w:r>
      <w:r w:rsidR="00D26D46" w:rsidRPr="009B12B0">
        <w:rPr>
          <w:rFonts w:ascii="Arial" w:hAnsi="Arial" w:cs="Arabic Transparent" w:hint="cs"/>
          <w:sz w:val="28"/>
          <w:szCs w:val="28"/>
          <w:rtl/>
        </w:rPr>
        <w:t xml:space="preserve">  </w:t>
      </w:r>
    </w:p>
    <w:p w:rsidR="004971B9" w:rsidRPr="004971B9" w:rsidRDefault="004971B9" w:rsidP="004971B9">
      <w:pPr>
        <w:pStyle w:val="a3"/>
        <w:numPr>
          <w:ilvl w:val="0"/>
          <w:numId w:val="8"/>
        </w:numPr>
        <w:jc w:val="lowKashida"/>
        <w:rPr>
          <w:rFonts w:ascii="Arial" w:hAnsi="Arial" w:cs="Arabic Transparent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تنفيذ دورة تدريبية في مجال " تحليل </w:t>
      </w:r>
      <w:proofErr w:type="spellStart"/>
      <w:r>
        <w:rPr>
          <w:rFonts w:ascii="Arial" w:hAnsi="Arial" w:cs="Arabic Transparent" w:hint="cs"/>
          <w:sz w:val="28"/>
          <w:szCs w:val="28"/>
          <w:rtl/>
        </w:rPr>
        <w:t>الشوارد</w:t>
      </w:r>
      <w:proofErr w:type="spellEnd"/>
      <w:r>
        <w:rPr>
          <w:rFonts w:ascii="Arial" w:hAnsi="Arial" w:cs="Arabic Transparent" w:hint="cs"/>
          <w:sz w:val="28"/>
          <w:szCs w:val="28"/>
          <w:rtl/>
        </w:rPr>
        <w:t xml:space="preserve"> في التربة " خلال الفترة 26 -28 / 3/ 2012 شارك </w:t>
      </w:r>
      <w:proofErr w:type="spellStart"/>
      <w:r>
        <w:rPr>
          <w:rFonts w:ascii="Arial" w:hAnsi="Arial" w:cs="Arabic Transparent" w:hint="cs"/>
          <w:sz w:val="28"/>
          <w:szCs w:val="28"/>
          <w:rtl/>
        </w:rPr>
        <w:t>بها</w:t>
      </w:r>
      <w:proofErr w:type="spellEnd"/>
      <w:r>
        <w:rPr>
          <w:rFonts w:ascii="Arial" w:hAnsi="Arial" w:cs="Arabic Transparent" w:hint="cs"/>
          <w:sz w:val="28"/>
          <w:szCs w:val="28"/>
          <w:rtl/>
        </w:rPr>
        <w:t xml:space="preserve"> / 19 / متدرب من </w:t>
      </w:r>
      <w:proofErr w:type="spellStart"/>
      <w:r>
        <w:rPr>
          <w:rFonts w:ascii="Arial" w:hAnsi="Arial" w:cs="Arabic Transparent" w:hint="cs"/>
          <w:sz w:val="28"/>
          <w:szCs w:val="28"/>
          <w:rtl/>
        </w:rPr>
        <w:t>الادارة</w:t>
      </w:r>
      <w:proofErr w:type="spellEnd"/>
      <w:r>
        <w:rPr>
          <w:rFonts w:ascii="Arial" w:hAnsi="Arial" w:cs="Arabic Transparent" w:hint="cs"/>
          <w:sz w:val="28"/>
          <w:szCs w:val="28"/>
          <w:rtl/>
        </w:rPr>
        <w:t xml:space="preserve"> المركزية والمحافظات , وقد قام المختصين من </w:t>
      </w:r>
      <w:proofErr w:type="spellStart"/>
      <w:r>
        <w:rPr>
          <w:rFonts w:ascii="Arial" w:hAnsi="Arial" w:cs="Arabic Transparent" w:hint="cs"/>
          <w:sz w:val="28"/>
          <w:szCs w:val="28"/>
          <w:rtl/>
        </w:rPr>
        <w:t>الادارة</w:t>
      </w:r>
      <w:proofErr w:type="spellEnd"/>
      <w:r>
        <w:rPr>
          <w:rFonts w:ascii="Arial" w:hAnsi="Arial" w:cs="Arabic Transparent" w:hint="cs"/>
          <w:sz w:val="28"/>
          <w:szCs w:val="28"/>
          <w:rtl/>
        </w:rPr>
        <w:t xml:space="preserve"> بتقديم التدريب النظري والعملي . </w:t>
      </w:r>
    </w:p>
    <w:p w:rsidR="00D26D46" w:rsidRPr="00FD524F" w:rsidRDefault="00584864" w:rsidP="009B12B0">
      <w:pPr>
        <w:jc w:val="lowKashida"/>
        <w:rPr>
          <w:rFonts w:ascii="Comic Sans MS" w:hAnsi="Comic Sans MS" w:cs="Arabic Transparent"/>
          <w:sz w:val="28"/>
          <w:szCs w:val="28"/>
          <w:rtl/>
          <w:lang w:bidi="ar-SY"/>
        </w:rPr>
      </w:pPr>
      <w:r>
        <w:rPr>
          <w:rFonts w:ascii="Arial" w:hAnsi="Arial" w:cs="Times New Roman" w:hint="cs"/>
          <w:sz w:val="28"/>
          <w:szCs w:val="28"/>
          <w:rtl/>
        </w:rPr>
        <w:t xml:space="preserve">    </w:t>
      </w:r>
      <w:r w:rsidR="00D26D46" w:rsidRPr="00FD524F">
        <w:rPr>
          <w:rFonts w:ascii="Arial" w:hAnsi="Arial" w:cs="Times New Roman" w:hint="cs"/>
          <w:sz w:val="28"/>
          <w:szCs w:val="28"/>
          <w:rtl/>
        </w:rPr>
        <w:t>_</w:t>
      </w:r>
      <w:r w:rsidR="00D26D46" w:rsidRPr="00FD524F">
        <w:rPr>
          <w:rFonts w:ascii="Arial" w:hAnsi="Arial" w:cs="DecoType Naskh" w:hint="cs"/>
          <w:sz w:val="28"/>
          <w:szCs w:val="28"/>
          <w:rtl/>
        </w:rPr>
        <w:t xml:space="preserve"> </w:t>
      </w:r>
      <w:r w:rsidR="00D26D46"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>بتاريخ 24/4/2012 تم تنفيذ دورة تحليل إحصائي في مركز البحوث العلمية الزراعية</w:t>
      </w:r>
      <w:r w:rsid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بالسويداء </w:t>
      </w:r>
      <w:r w:rsidR="00D26D46"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لمدة خمسة أيام على برنامج   </w:t>
      </w:r>
      <w:proofErr w:type="spellStart"/>
      <w:r w:rsidR="00D26D46"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>الـ</w:t>
      </w:r>
      <w:proofErr w:type="spellEnd"/>
      <w:r w:rsidR="00D26D46"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</w:t>
      </w:r>
      <w:proofErr w:type="spellStart"/>
      <w:r w:rsidR="00D26D46" w:rsidRPr="00FD524F">
        <w:rPr>
          <w:rFonts w:ascii="Comic Sans MS" w:hAnsi="Comic Sans MS" w:cs="Arabic Transparent"/>
          <w:sz w:val="28"/>
          <w:szCs w:val="28"/>
          <w:lang w:bidi="ar-SY"/>
        </w:rPr>
        <w:t>MSTATc</w:t>
      </w:r>
      <w:proofErr w:type="spellEnd"/>
      <w:r w:rsidR="00D26D46" w:rsidRPr="00FD524F">
        <w:rPr>
          <w:rFonts w:ascii="Comic Sans MS" w:hAnsi="Comic Sans MS" w:cs="Arabic Transparent"/>
          <w:sz w:val="28"/>
          <w:szCs w:val="28"/>
          <w:lang w:bidi="ar-SY"/>
        </w:rPr>
        <w:t xml:space="preserve"> </w:t>
      </w:r>
      <w:r w:rsidR="00D26D46"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   بالإضافة  إلى</w:t>
      </w:r>
      <w:r w:rsidR="00FD524F"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المحاضرات النظرية , شارك </w:t>
      </w:r>
      <w:proofErr w:type="spellStart"/>
      <w:r w:rsid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>بها</w:t>
      </w:r>
      <w:proofErr w:type="spellEnd"/>
      <w:r w:rsidR="00D26D46"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سبعة عشر متدربا من العاملين في </w:t>
      </w:r>
      <w:r w:rsid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المركز من كافة الدوائر البحثية , </w:t>
      </w:r>
      <w:r w:rsidR="00D26D46"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>قام بالتدريب النظري والعملي المهندس الزراعي مأمون كنفاني رئيس قسم التخطيط المائي وتصميم شبكات الري .</w:t>
      </w:r>
    </w:p>
    <w:p w:rsidR="00D26D46" w:rsidRDefault="00D26D46" w:rsidP="009B12B0">
      <w:pPr>
        <w:jc w:val="lowKashida"/>
        <w:rPr>
          <w:rFonts w:ascii="Comic Sans MS" w:hAnsi="Comic Sans MS" w:cs="Arabic Transparent"/>
          <w:sz w:val="28"/>
          <w:szCs w:val="28"/>
          <w:rtl/>
          <w:lang w:bidi="ar-SY"/>
        </w:rPr>
      </w:pPr>
      <w:r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تضمنت المحاضرات النظرية   ( المبادئ الأساسية لعلم الإحصاء الزراعي ( مقاييس التشتت </w:t>
      </w:r>
      <w:r w:rsidR="009B12B0">
        <w:rPr>
          <w:rFonts w:ascii="Comic Sans MS" w:hAnsi="Comic Sans MS" w:cs="Arabic Transparent" w:hint="cs"/>
          <w:sz w:val="28"/>
          <w:szCs w:val="28"/>
          <w:rtl/>
          <w:lang w:bidi="ar-SY"/>
        </w:rPr>
        <w:t>,</w:t>
      </w:r>
      <w:r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مقاييس التمركز ) و أسس تصميم التجاري الزراعية ،  أنواع التصاميم </w:t>
      </w:r>
      <w:proofErr w:type="spellStart"/>
      <w:r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>الاحصائية</w:t>
      </w:r>
      <w:proofErr w:type="spellEnd"/>
      <w:r w:rsidRPr="00FD524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للتجارب الزراعية ) بالإضافة للتطبيقات العملية لها .</w:t>
      </w:r>
      <w:r w:rsidR="009B12B0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</w:t>
      </w:r>
    </w:p>
    <w:p w:rsidR="009B12B0" w:rsidRDefault="00584864" w:rsidP="00D26D46">
      <w:pPr>
        <w:jc w:val="lowKashida"/>
        <w:rPr>
          <w:rFonts w:ascii="Comic Sans MS" w:hAnsi="Comic Sans MS" w:cs="Arabic Transparent"/>
          <w:sz w:val="28"/>
          <w:szCs w:val="28"/>
          <w:rtl/>
          <w:lang w:bidi="ar-SY"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 </w:t>
      </w:r>
      <w:r w:rsidR="009B12B0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_ تنفيذ دورة تدريبية في مجال تطوير المهارات التدريبية بناء" على </w:t>
      </w:r>
      <w:proofErr w:type="spellStart"/>
      <w:r w:rsidR="009B12B0">
        <w:rPr>
          <w:rFonts w:ascii="Comic Sans MS" w:hAnsi="Comic Sans MS" w:cs="Arabic Transparent" w:hint="cs"/>
          <w:sz w:val="28"/>
          <w:szCs w:val="28"/>
          <w:rtl/>
          <w:lang w:bidi="ar-SY"/>
        </w:rPr>
        <w:t>الامك</w:t>
      </w:r>
      <w:r w:rsidR="002914BF">
        <w:rPr>
          <w:rFonts w:ascii="Comic Sans MS" w:hAnsi="Comic Sans MS" w:cs="Arabic Transparent" w:hint="cs"/>
          <w:sz w:val="28"/>
          <w:szCs w:val="28"/>
          <w:rtl/>
          <w:lang w:bidi="ar-SY"/>
        </w:rPr>
        <w:t>انات</w:t>
      </w:r>
      <w:proofErr w:type="spellEnd"/>
      <w:r w:rsidR="002914B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في كل من دمشق 8 </w:t>
      </w:r>
      <w:r w:rsidR="002914BF">
        <w:rPr>
          <w:rFonts w:ascii="Comic Sans MS" w:hAnsi="Comic Sans MS" w:cs="Arabic Transparent"/>
          <w:sz w:val="28"/>
          <w:szCs w:val="28"/>
          <w:rtl/>
          <w:lang w:bidi="ar-SY"/>
        </w:rPr>
        <w:t>–</w:t>
      </w:r>
      <w:r w:rsidR="002914B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10 / 5 وحلب 15 </w:t>
      </w:r>
      <w:r w:rsidR="002914BF">
        <w:rPr>
          <w:rFonts w:ascii="Comic Sans MS" w:hAnsi="Comic Sans MS" w:cs="Arabic Transparent"/>
          <w:sz w:val="28"/>
          <w:szCs w:val="28"/>
          <w:rtl/>
          <w:lang w:bidi="ar-SY"/>
        </w:rPr>
        <w:t>–</w:t>
      </w:r>
      <w:r w:rsidR="002914BF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18 / 5 / 2012 </w:t>
      </w:r>
    </w:p>
    <w:p w:rsidR="002914BF" w:rsidRDefault="00DE721B" w:rsidP="00DE721B">
      <w:pPr>
        <w:pStyle w:val="a3"/>
        <w:jc w:val="lowKashida"/>
        <w:rPr>
          <w:rFonts w:ascii="Comic Sans MS" w:hAnsi="Comic Sans MS" w:cs="Arabic Transparent"/>
          <w:b/>
          <w:bCs/>
          <w:sz w:val="28"/>
          <w:szCs w:val="28"/>
          <w:u w:val="single"/>
          <w:lang w:bidi="ar-SY"/>
        </w:rPr>
      </w:pPr>
      <w:r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  <w:lang w:bidi="ar-SY"/>
        </w:rPr>
        <w:t xml:space="preserve">  </w:t>
      </w:r>
      <w:r w:rsidR="002914BF" w:rsidRPr="002914BF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  <w:lang w:bidi="ar-SY"/>
        </w:rPr>
        <w:t xml:space="preserve">التدريب الخارجي : </w:t>
      </w:r>
    </w:p>
    <w:p w:rsidR="002914BF" w:rsidRPr="002914BF" w:rsidRDefault="002914BF" w:rsidP="002914BF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b/>
          <w:bCs/>
          <w:sz w:val="28"/>
          <w:szCs w:val="28"/>
          <w:u w:val="single"/>
          <w:lang w:bidi="ar-SY"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المشاركة بورشة العمل التدريبية لمناقشة نشاطات مشروع تطوير تقنيات الري الفعال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>والارشاد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الزراعي في سوريا التي نظمت في عمان / الأردن خلال الفترة 1 </w:t>
      </w:r>
      <w:r>
        <w:rPr>
          <w:rFonts w:ascii="Comic Sans MS" w:hAnsi="Comic Sans MS" w:cs="Arabic Transparent"/>
          <w:sz w:val="28"/>
          <w:szCs w:val="28"/>
          <w:rtl/>
          <w:lang w:bidi="ar-SY"/>
        </w:rPr>
        <w:t>–</w:t>
      </w: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20 / 4 / 2012 من قبل </w:t>
      </w:r>
      <w:r>
        <w:rPr>
          <w:rFonts w:ascii="Comic Sans MS" w:hAnsi="Comic Sans MS" w:cs="Arabic Transparent"/>
          <w:sz w:val="28"/>
          <w:szCs w:val="28"/>
          <w:lang w:bidi="ar-SY"/>
        </w:rPr>
        <w:t>JICA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 . </w:t>
      </w:r>
    </w:p>
    <w:p w:rsidR="002914BF" w:rsidRDefault="002914BF" w:rsidP="00DE721B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  <w:lang w:bidi="ar-SY"/>
        </w:rPr>
      </w:pPr>
      <w:r w:rsidRP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>المشاركة بورشة العمل التدريبية في مجال تحسين</w:t>
      </w:r>
      <w:r w:rsidR="00DE721B" w:rsidRP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</w:t>
      </w:r>
      <w:r w:rsidR="00DC454D" w:rsidRP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إنتاجية المياه </w:t>
      </w:r>
      <w:r w:rsid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التي نظمت في الأردن خلال الفترة6 </w:t>
      </w:r>
      <w:r w:rsidR="00DE721B">
        <w:rPr>
          <w:rFonts w:ascii="Comic Sans MS" w:hAnsi="Comic Sans MS" w:cs="Arabic Transparent"/>
          <w:sz w:val="28"/>
          <w:szCs w:val="28"/>
          <w:rtl/>
          <w:lang w:bidi="ar-SY"/>
        </w:rPr>
        <w:t>–</w:t>
      </w:r>
      <w:r w:rsid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31 / 5 / 2012 من قبل </w:t>
      </w:r>
      <w:proofErr w:type="spellStart"/>
      <w:r w:rsid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>إيكاردا</w:t>
      </w:r>
      <w:proofErr w:type="spellEnd"/>
      <w:r w:rsid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</w:t>
      </w:r>
      <w:proofErr w:type="spellStart"/>
      <w:r w:rsid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>وجايكا</w:t>
      </w:r>
      <w:proofErr w:type="spellEnd"/>
      <w:r w:rsid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بإيفاد ثلاثة من المهندسين العاملين في الإدارة . </w:t>
      </w:r>
    </w:p>
    <w:p w:rsidR="00DE721B" w:rsidRPr="004F1FE5" w:rsidRDefault="00DE721B" w:rsidP="00DE721B">
      <w:pPr>
        <w:ind w:left="360"/>
        <w:jc w:val="lowKashida"/>
        <w:rPr>
          <w:rFonts w:ascii="Comic Sans MS" w:hAnsi="Comic Sans MS" w:cs="Arabic Transparent"/>
          <w:b/>
          <w:bCs/>
          <w:sz w:val="28"/>
          <w:szCs w:val="28"/>
          <w:rtl/>
          <w:lang w:bidi="ar-SY"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lastRenderedPageBreak/>
        <w:t xml:space="preserve"> </w:t>
      </w:r>
      <w:r w:rsidRPr="004F1FE5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  <w:lang w:bidi="ar-SY"/>
        </w:rPr>
        <w:t xml:space="preserve">اللجان العلمية والندوات والمؤتمرات </w:t>
      </w:r>
      <w:proofErr w:type="spellStart"/>
      <w:r w:rsidRPr="004F1FE5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  <w:lang w:bidi="ar-SY"/>
        </w:rPr>
        <w:t>وورشات</w:t>
      </w:r>
      <w:proofErr w:type="spellEnd"/>
      <w:r w:rsidRPr="004F1FE5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  <w:lang w:bidi="ar-SY"/>
        </w:rPr>
        <w:t xml:space="preserve"> العمل  :</w:t>
      </w:r>
      <w:r w:rsidRPr="004F1FE5">
        <w:rPr>
          <w:rFonts w:ascii="Comic Sans MS" w:hAnsi="Comic Sans MS" w:cs="Arabic Transparent" w:hint="cs"/>
          <w:b/>
          <w:bCs/>
          <w:sz w:val="28"/>
          <w:szCs w:val="28"/>
          <w:rtl/>
          <w:lang w:bidi="ar-SY"/>
        </w:rPr>
        <w:t xml:space="preserve"> </w:t>
      </w:r>
    </w:p>
    <w:p w:rsidR="00DE721B" w:rsidRDefault="00DE721B" w:rsidP="00DE721B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  <w:lang w:bidi="ar-SY"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المشاركة في ورشة عمل الاجتماع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>التنسيقي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السنوي الثالث للبرنامج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>الاقليمي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لغرب آسيا /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>ايكاردا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</w:t>
      </w:r>
      <w:r>
        <w:rPr>
          <w:rFonts w:ascii="Comic Sans MS" w:hAnsi="Comic Sans MS" w:cs="Arabic Transparent"/>
          <w:sz w:val="28"/>
          <w:szCs w:val="28"/>
          <w:rtl/>
          <w:lang w:bidi="ar-SY"/>
        </w:rPr>
        <w:t>–</w:t>
      </w: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عمان 3 نيسان 2012 . </w:t>
      </w:r>
    </w:p>
    <w:p w:rsidR="00C9446F" w:rsidRDefault="00C9446F" w:rsidP="00750D58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  <w:lang w:bidi="ar-SY"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>المشاركة بندوة الآثار البيئية والصحية للملوثات في البيئة المائية وإجراءات السيطرة التي نظمت من قبل</w:t>
      </w:r>
      <w:r w:rsidR="00750D58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العهد العالي للبحوث البيئية </w:t>
      </w: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في جامعة تشرين / اللاذقية بتاريخ       /  5 / 2012 بتقديم </w:t>
      </w:r>
      <w:r w:rsidR="00750D58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خمسة أوراق عمل . </w:t>
      </w:r>
    </w:p>
    <w:p w:rsidR="00F50362" w:rsidRDefault="00DE721B" w:rsidP="00DE721B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  <w:lang w:bidi="ar-SY"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المشاركة بفعاليات المهرجان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>الطفولي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الثالث للتوعية المائية المنظم من قبل مؤسسة مياه محافظة دمشق 27 آذار 2012 ( شبكة خبراء المياه ) .</w:t>
      </w:r>
    </w:p>
    <w:p w:rsidR="00F50362" w:rsidRDefault="00F50362" w:rsidP="00DE721B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  <w:lang w:bidi="ar-SY"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المشاركة باللجنة الفرعية المشكلة بالقرار 2061 /ولا تاريخ 28 / 2 / 2012 والمكلفة بتقديم وتقييم المعطيات اللازمة لإعداد المخطط المائي لعموم سورية . </w:t>
      </w:r>
    </w:p>
    <w:p w:rsidR="00DE721B" w:rsidRDefault="00F50362" w:rsidP="00DE721B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  <w:lang w:bidi="ar-SY"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المشاركة في اللجنة الاستشارية بوضع الإطار الوطني للتخطيط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>الاقليمي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في سورية .</w:t>
      </w:r>
      <w:r w:rsidR="00DE721B"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</w:t>
      </w:r>
    </w:p>
    <w:p w:rsidR="00881A2F" w:rsidRDefault="00881A2F" w:rsidP="00881A2F">
      <w:pPr>
        <w:jc w:val="lowKashida"/>
        <w:rPr>
          <w:rFonts w:ascii="Comic Sans MS" w:hAnsi="Comic Sans MS" w:cs="Arabic Transparent"/>
          <w:sz w:val="28"/>
          <w:szCs w:val="28"/>
          <w:rtl/>
          <w:lang w:bidi="ar-SY"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** </w:t>
      </w:r>
      <w:r w:rsidRPr="004F1FE5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  <w:lang w:bidi="ar-SY"/>
        </w:rPr>
        <w:t>نشـــــــــاطات المشاريع :</w:t>
      </w: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 </w:t>
      </w:r>
    </w:p>
    <w:p w:rsidR="004F1FE5" w:rsidRDefault="00881A2F" w:rsidP="004F1FE5">
      <w:pPr>
        <w:jc w:val="lowKashida"/>
        <w:rPr>
          <w:rFonts w:ascii="Comic Sans MS" w:hAnsi="Comic Sans MS" w:cs="Arabic Transparent"/>
          <w:sz w:val="28"/>
          <w:szCs w:val="28"/>
          <w:rtl/>
        </w:rPr>
      </w:pPr>
      <w:r>
        <w:rPr>
          <w:rFonts w:ascii="Comic Sans MS" w:hAnsi="Comic Sans MS" w:cs="Arabic Transparent" w:hint="cs"/>
          <w:sz w:val="28"/>
          <w:szCs w:val="28"/>
          <w:rtl/>
          <w:lang w:bidi="ar-SY"/>
        </w:rPr>
        <w:t xml:space="preserve">تنفذ إدارة بحوث الموارد الطبيعية عددا" من المشاريع البحثية مع عدد من الجهات الدولية منها </w:t>
      </w:r>
      <w:r>
        <w:rPr>
          <w:rFonts w:ascii="Comic Sans MS" w:hAnsi="Comic Sans MS" w:cs="Arabic Transparent"/>
          <w:sz w:val="28"/>
          <w:szCs w:val="28"/>
          <w:lang w:bidi="ar-SY"/>
        </w:rPr>
        <w:t xml:space="preserve"> ICARDA, JICA , ICBA , EU </w:t>
      </w:r>
      <w:r w:rsidR="004F1FE5">
        <w:rPr>
          <w:rFonts w:ascii="Comic Sans MS" w:hAnsi="Comic Sans MS" w:cs="Arabic Transparent" w:hint="cs"/>
          <w:sz w:val="28"/>
          <w:szCs w:val="28"/>
          <w:rtl/>
        </w:rPr>
        <w:t xml:space="preserve">, من الأنشطة التي نفذت خلال فترة إعداد النشرة : </w:t>
      </w:r>
    </w:p>
    <w:p w:rsidR="004F1FE5" w:rsidRDefault="004F1FE5" w:rsidP="00F14FA0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</w:rPr>
      </w:pPr>
      <w:r>
        <w:rPr>
          <w:rFonts w:ascii="Comic Sans MS" w:hAnsi="Comic Sans MS" w:cs="Arabic Transparent" w:hint="cs"/>
          <w:sz w:val="28"/>
          <w:szCs w:val="28"/>
          <w:rtl/>
        </w:rPr>
        <w:t>عقد عدة اجتماعات</w:t>
      </w:r>
      <w:r w:rsidR="00F14FA0">
        <w:rPr>
          <w:rFonts w:ascii="Comic Sans MS" w:hAnsi="Comic Sans MS" w:cs="Arabic Transparent" w:hint="cs"/>
          <w:sz w:val="28"/>
          <w:szCs w:val="28"/>
          <w:rtl/>
        </w:rPr>
        <w:t xml:space="preserve"> للجان التوجيهية </w:t>
      </w:r>
      <w:r w:rsidR="00750D58">
        <w:rPr>
          <w:rFonts w:ascii="Comic Sans MS" w:hAnsi="Comic Sans MS" w:cs="Arabic Transparent" w:hint="cs"/>
          <w:sz w:val="28"/>
          <w:szCs w:val="28"/>
          <w:rtl/>
        </w:rPr>
        <w:t xml:space="preserve">لهذه المشاريع 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 .</w:t>
      </w:r>
    </w:p>
    <w:p w:rsidR="004F1FE5" w:rsidRDefault="004F1FE5" w:rsidP="00F14FA0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</w:rPr>
      </w:pPr>
      <w:r>
        <w:rPr>
          <w:rFonts w:ascii="Comic Sans MS" w:hAnsi="Comic Sans MS" w:cs="Arabic Transparent" w:hint="cs"/>
          <w:sz w:val="28"/>
          <w:szCs w:val="28"/>
          <w:rtl/>
        </w:rPr>
        <w:t>تشكيل اللجنة الت</w:t>
      </w:r>
      <w:r w:rsidR="00F14FA0">
        <w:rPr>
          <w:rFonts w:ascii="Comic Sans MS" w:hAnsi="Comic Sans MS" w:cs="Arabic Transparent" w:hint="cs"/>
          <w:sz w:val="28"/>
          <w:szCs w:val="28"/>
          <w:rtl/>
        </w:rPr>
        <w:t xml:space="preserve">وجيهية 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لمشروع </w:t>
      </w:r>
      <w:r w:rsidR="00F14FA0">
        <w:rPr>
          <w:rFonts w:ascii="Comic Sans MS" w:hAnsi="Comic Sans MS" w:cs="Arabic Transparent" w:hint="cs"/>
          <w:sz w:val="28"/>
          <w:szCs w:val="28"/>
          <w:rtl/>
        </w:rPr>
        <w:t xml:space="preserve">الاستخدام المستدام للموارد المائية في الزراعة السورية </w:t>
      </w:r>
      <w:r w:rsidR="00F14FA0">
        <w:rPr>
          <w:rFonts w:ascii="Comic Sans MS" w:hAnsi="Comic Sans MS" w:cs="Arabic Transparent"/>
          <w:sz w:val="28"/>
          <w:szCs w:val="28"/>
        </w:rPr>
        <w:t>SUWARRESA</w:t>
      </w:r>
      <w:r w:rsidR="00F14FA0">
        <w:rPr>
          <w:rFonts w:ascii="Comic Sans MS" w:hAnsi="Comic Sans MS" w:cs="Arabic Transparent" w:hint="cs"/>
          <w:sz w:val="28"/>
          <w:szCs w:val="28"/>
          <w:rtl/>
        </w:rPr>
        <w:t xml:space="preserve"> وفقا" للقرار رقم / 576 / و. لا تاريخ 23 / 5 / 2012 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 </w:t>
      </w:r>
    </w:p>
    <w:p w:rsidR="004F1FE5" w:rsidRDefault="004F1FE5" w:rsidP="004F1FE5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</w:rPr>
      </w:pPr>
      <w:r>
        <w:rPr>
          <w:rFonts w:ascii="Comic Sans MS" w:hAnsi="Comic Sans MS" w:cs="Arabic Transparent" w:hint="cs"/>
          <w:sz w:val="28"/>
          <w:szCs w:val="28"/>
          <w:rtl/>
        </w:rPr>
        <w:t>تنظيم ثلاث ورشات عمل تدريبية خارجية شارك فيها عدد من الفنيين العاملين في إدارة الموارد .</w:t>
      </w:r>
    </w:p>
    <w:p w:rsidR="00881A2F" w:rsidRDefault="004F1FE5" w:rsidP="004F1FE5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</w:rPr>
      </w:pPr>
      <w:r>
        <w:rPr>
          <w:rFonts w:ascii="Comic Sans MS" w:hAnsi="Comic Sans MS" w:cs="Arabic Transparent" w:hint="cs"/>
          <w:sz w:val="28"/>
          <w:szCs w:val="28"/>
          <w:rtl/>
        </w:rPr>
        <w:t xml:space="preserve">إجراء دراسات ميدانية حقلية في بعض المحافظات . </w:t>
      </w:r>
      <w:r w:rsidRPr="004F1FE5">
        <w:rPr>
          <w:rFonts w:ascii="Comic Sans MS" w:hAnsi="Comic Sans MS" w:cs="Arabic Transparent" w:hint="cs"/>
          <w:sz w:val="28"/>
          <w:szCs w:val="28"/>
          <w:rtl/>
        </w:rPr>
        <w:t xml:space="preserve"> </w:t>
      </w:r>
    </w:p>
    <w:p w:rsidR="00BC222B" w:rsidRDefault="00BC222B" w:rsidP="00BC222B">
      <w:pPr>
        <w:jc w:val="lowKashida"/>
        <w:rPr>
          <w:rFonts w:ascii="Comic Sans MS" w:hAnsi="Comic Sans MS" w:cs="Arabic Transparent"/>
          <w:b/>
          <w:bCs/>
          <w:sz w:val="28"/>
          <w:szCs w:val="28"/>
          <w:u w:val="single"/>
          <w:rtl/>
        </w:rPr>
      </w:pPr>
      <w:r w:rsidRPr="00BC222B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</w:rPr>
        <w:t>** النشاطات المشتركة :</w:t>
      </w:r>
      <w:r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</w:rPr>
        <w:t xml:space="preserve"> </w:t>
      </w:r>
    </w:p>
    <w:p w:rsidR="00BC222B" w:rsidRDefault="00BC222B" w:rsidP="00BC222B">
      <w:pPr>
        <w:jc w:val="lowKashida"/>
        <w:rPr>
          <w:rFonts w:ascii="Comic Sans MS" w:hAnsi="Comic Sans MS" w:cs="Arabic Transparent"/>
          <w:sz w:val="28"/>
          <w:szCs w:val="28"/>
          <w:rtl/>
        </w:rPr>
      </w:pPr>
      <w:r w:rsidRPr="00BC222B">
        <w:rPr>
          <w:rFonts w:ascii="Comic Sans MS" w:hAnsi="Comic Sans MS" w:cs="Arabic Transparent" w:hint="cs"/>
          <w:sz w:val="28"/>
          <w:szCs w:val="28"/>
          <w:rtl/>
        </w:rPr>
        <w:t>تشترك إدارة بحوث الموارد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 مع إدارة بحوث المحاصيل  في المكون البحثي لمشروع الرز الهوائي الجاري تنفيذه بالتعاون مع </w:t>
      </w:r>
      <w:r>
        <w:rPr>
          <w:rFonts w:ascii="Comic Sans MS" w:hAnsi="Comic Sans MS" w:cs="Arabic Transparent"/>
          <w:sz w:val="28"/>
          <w:szCs w:val="28"/>
        </w:rPr>
        <w:t>FAO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 </w:t>
      </w:r>
      <w:r w:rsidR="00BB2C9F">
        <w:rPr>
          <w:rFonts w:ascii="Comic Sans MS" w:hAnsi="Comic Sans MS" w:cs="Arabic Transparent" w:hint="cs"/>
          <w:sz w:val="28"/>
          <w:szCs w:val="28"/>
          <w:rtl/>
        </w:rPr>
        <w:t xml:space="preserve">من خلال : </w:t>
      </w:r>
    </w:p>
    <w:p w:rsidR="00A6078C" w:rsidRDefault="00BB2C9F" w:rsidP="00BB2C9F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</w:rPr>
      </w:pPr>
      <w:r>
        <w:rPr>
          <w:rFonts w:ascii="Comic Sans MS" w:hAnsi="Comic Sans MS" w:cs="Arabic Transparent" w:hint="cs"/>
          <w:sz w:val="28"/>
          <w:szCs w:val="28"/>
          <w:rtl/>
        </w:rPr>
        <w:t xml:space="preserve">المشاركة بالاجتماعات التي تمت مع الخبراء المصريين ( ممثلي </w:t>
      </w:r>
      <w:r>
        <w:rPr>
          <w:rFonts w:ascii="Comic Sans MS" w:hAnsi="Comic Sans MS" w:cs="Arabic Transparent"/>
          <w:sz w:val="28"/>
          <w:szCs w:val="28"/>
        </w:rPr>
        <w:t xml:space="preserve">FAO 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 ) بتواريخ 4  و 23 نيسان/ و2 و 31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آيار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2012 والتي اتفق خلالها على تنفيذ بحثين أحدهما في محطة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صربايا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/ حلب حول تطبيق تقنيات مختلفة من أنظمة الري في سقاية الرز الهوائي وتأثيرها على كمية ونوعية المنتج باستخدام معدلات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سمادية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مختلفة , والآخر في محطة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المريعية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/ دير الزور حول استخدام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تراكيز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ملحية مائية مختلفة باستخدام </w:t>
      </w:r>
      <w:r>
        <w:rPr>
          <w:rFonts w:ascii="Comic Sans MS" w:hAnsi="Comic Sans MS" w:cs="Arabic Transparent" w:hint="cs"/>
          <w:sz w:val="28"/>
          <w:szCs w:val="28"/>
          <w:rtl/>
        </w:rPr>
        <w:lastRenderedPageBreak/>
        <w:t>طرق ري م</w:t>
      </w:r>
      <w:r w:rsidR="00A6078C">
        <w:rPr>
          <w:rFonts w:ascii="Comic Sans MS" w:hAnsi="Comic Sans MS" w:cs="Arabic Transparent" w:hint="cs"/>
          <w:sz w:val="28"/>
          <w:szCs w:val="28"/>
          <w:rtl/>
        </w:rPr>
        <w:t xml:space="preserve">تنوعة ودراسة التركيز الملحي المناسب </w:t>
      </w:r>
      <w:proofErr w:type="spellStart"/>
      <w:r w:rsidR="00A6078C">
        <w:rPr>
          <w:rFonts w:ascii="Comic Sans MS" w:hAnsi="Comic Sans MS" w:cs="Arabic Transparent" w:hint="cs"/>
          <w:sz w:val="28"/>
          <w:szCs w:val="28"/>
          <w:rtl/>
        </w:rPr>
        <w:t>للانتاجية</w:t>
      </w:r>
      <w:proofErr w:type="spellEnd"/>
      <w:r w:rsidR="00A6078C">
        <w:rPr>
          <w:rFonts w:ascii="Comic Sans MS" w:hAnsi="Comic Sans MS" w:cs="Arabic Transparent" w:hint="cs"/>
          <w:sz w:val="28"/>
          <w:szCs w:val="28"/>
          <w:rtl/>
        </w:rPr>
        <w:t xml:space="preserve"> المقبولة من محصول الرز الهوائي . </w:t>
      </w:r>
    </w:p>
    <w:p w:rsidR="00595639" w:rsidRDefault="00595639" w:rsidP="00595639">
      <w:pPr>
        <w:pStyle w:val="a3"/>
        <w:numPr>
          <w:ilvl w:val="0"/>
          <w:numId w:val="1"/>
        </w:numPr>
        <w:jc w:val="lowKashida"/>
        <w:rPr>
          <w:rFonts w:ascii="Comic Sans MS" w:hAnsi="Comic Sans MS" w:cs="Arabic Transparent"/>
          <w:sz w:val="28"/>
          <w:szCs w:val="28"/>
        </w:rPr>
      </w:pPr>
      <w:r>
        <w:rPr>
          <w:rFonts w:ascii="Comic Sans MS" w:hAnsi="Comic Sans MS" w:cs="Arabic Transparent" w:hint="cs"/>
          <w:sz w:val="28"/>
          <w:szCs w:val="28"/>
          <w:rtl/>
        </w:rPr>
        <w:t xml:space="preserve">مشاركة مديرية التخطيط والتعاون الدولي في الوزارة من خلال المهندس نزار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شلهوب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/ قسم التخطيط المائي في الاجتماعات التي تمت خلال الفترة 2 </w:t>
      </w:r>
      <w:r>
        <w:rPr>
          <w:rFonts w:ascii="Comic Sans MS" w:hAnsi="Comic Sans MS" w:cs="Arabic Transparent"/>
          <w:sz w:val="28"/>
          <w:szCs w:val="28"/>
          <w:rtl/>
        </w:rPr>
        <w:t>–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 22 / 5 / 2012 لمناقشة الخطة الإنتاجية الزراعية للمحافظات السورية .  </w:t>
      </w:r>
    </w:p>
    <w:p w:rsidR="00BE7F42" w:rsidRDefault="00A6078C" w:rsidP="003F4335">
      <w:pPr>
        <w:ind w:left="850"/>
        <w:rPr>
          <w:rFonts w:cs="Simplified Arabic"/>
          <w:b/>
          <w:bCs/>
          <w:sz w:val="28"/>
          <w:szCs w:val="28"/>
          <w:rtl/>
        </w:rPr>
      </w:pPr>
      <w:r w:rsidRPr="00A6078C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</w:rPr>
        <w:t>** الدراسات العليا :</w:t>
      </w:r>
    </w:p>
    <w:p w:rsidR="00BE7F42" w:rsidRPr="00BE7F42" w:rsidRDefault="00BE7F42" w:rsidP="00BE7F42">
      <w:pPr>
        <w:pStyle w:val="a3"/>
        <w:numPr>
          <w:ilvl w:val="0"/>
          <w:numId w:val="1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الدرجات العلمية التي تم الحصول عليها : </w:t>
      </w:r>
    </w:p>
    <w:p w:rsidR="006F3EF1" w:rsidRPr="006F3EF1" w:rsidRDefault="00BE7F42" w:rsidP="00750D58">
      <w:pPr>
        <w:pStyle w:val="a3"/>
        <w:numPr>
          <w:ilvl w:val="0"/>
          <w:numId w:val="7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نال المهندس عبد الغني </w:t>
      </w:r>
      <w:proofErr w:type="spellStart"/>
      <w:r>
        <w:rPr>
          <w:rFonts w:cs="Simplified Arabic" w:hint="cs"/>
          <w:sz w:val="28"/>
          <w:szCs w:val="28"/>
          <w:rtl/>
        </w:rPr>
        <w:t>الخالدي</w:t>
      </w:r>
      <w:proofErr w:type="spellEnd"/>
      <w:r>
        <w:rPr>
          <w:rFonts w:cs="Simplified Arabic" w:hint="cs"/>
          <w:sz w:val="28"/>
          <w:szCs w:val="28"/>
          <w:rtl/>
        </w:rPr>
        <w:t xml:space="preserve"> بتاريخ 19 / 3 / 2012  درجة </w:t>
      </w:r>
      <w:proofErr w:type="spellStart"/>
      <w:r>
        <w:rPr>
          <w:rFonts w:cs="Simplified Arabic" w:hint="cs"/>
          <w:sz w:val="28"/>
          <w:szCs w:val="28"/>
          <w:rtl/>
        </w:rPr>
        <w:t>الدكتوراة</w:t>
      </w:r>
      <w:proofErr w:type="spellEnd"/>
      <w:r>
        <w:rPr>
          <w:rFonts w:cs="Simplified Arabic" w:hint="cs"/>
          <w:sz w:val="28"/>
          <w:szCs w:val="28"/>
          <w:rtl/>
        </w:rPr>
        <w:t xml:space="preserve"> من جا</w:t>
      </w:r>
      <w:r w:rsidR="006F3EF1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عة حلب</w:t>
      </w:r>
      <w:r w:rsidR="006F3EF1">
        <w:rPr>
          <w:rFonts w:cs="Simplified Arabic" w:hint="cs"/>
          <w:sz w:val="28"/>
          <w:szCs w:val="28"/>
          <w:rtl/>
        </w:rPr>
        <w:t xml:space="preserve"> على بحثه " تأثير الجفاف الجزئي لمنطقة الجذور والعجز المائي المنتظم في مؤشرات النمو لمحصول الذرة الصفراء باستخدام بعض النماذج الرياضية المعتمدة . </w:t>
      </w:r>
    </w:p>
    <w:p w:rsidR="006F3EF1" w:rsidRPr="006F3EF1" w:rsidRDefault="006F3EF1" w:rsidP="00BE7F42">
      <w:pPr>
        <w:pStyle w:val="a3"/>
        <w:numPr>
          <w:ilvl w:val="0"/>
          <w:numId w:val="7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نال المهندس هاني منهل </w:t>
      </w:r>
      <w:proofErr w:type="spellStart"/>
      <w:r>
        <w:rPr>
          <w:rFonts w:cs="Simplified Arabic" w:hint="cs"/>
          <w:sz w:val="28"/>
          <w:szCs w:val="28"/>
          <w:rtl/>
        </w:rPr>
        <w:t>الناصيف</w:t>
      </w:r>
      <w:proofErr w:type="spellEnd"/>
      <w:r>
        <w:rPr>
          <w:rFonts w:cs="Simplified Arabic" w:hint="cs"/>
          <w:sz w:val="28"/>
          <w:szCs w:val="28"/>
          <w:rtl/>
        </w:rPr>
        <w:t xml:space="preserve"> بتاريخ 23 / 4 / 2011 درجة </w:t>
      </w:r>
      <w:proofErr w:type="spellStart"/>
      <w:r>
        <w:rPr>
          <w:rFonts w:cs="Simplified Arabic" w:hint="cs"/>
          <w:sz w:val="28"/>
          <w:szCs w:val="28"/>
          <w:rtl/>
        </w:rPr>
        <w:t>الماستر</w:t>
      </w:r>
      <w:proofErr w:type="spellEnd"/>
      <w:r>
        <w:rPr>
          <w:rFonts w:cs="Simplified Arabic" w:hint="cs"/>
          <w:sz w:val="28"/>
          <w:szCs w:val="28"/>
          <w:rtl/>
        </w:rPr>
        <w:t xml:space="preserve"> بتقدير</w:t>
      </w:r>
    </w:p>
    <w:p w:rsidR="006F3EF1" w:rsidRDefault="00D35BDE" w:rsidP="006F3EF1">
      <w:pPr>
        <w:pStyle w:val="a3"/>
        <w:ind w:left="108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جيد جدا"</w:t>
      </w:r>
      <w:r w:rsidR="006F3EF1">
        <w:rPr>
          <w:rFonts w:cs="Simplified Arabic" w:hint="cs"/>
          <w:sz w:val="28"/>
          <w:szCs w:val="28"/>
          <w:rtl/>
        </w:rPr>
        <w:t xml:space="preserve"> من جامعة دمشق على بحثه " تأثير معاملات ري مختلفة في إنتاجية الذرة الصفراء تحت ظروف تسميد </w:t>
      </w:r>
      <w:proofErr w:type="spellStart"/>
      <w:r w:rsidR="006F3EF1">
        <w:rPr>
          <w:rFonts w:cs="Simplified Arabic" w:hint="cs"/>
          <w:sz w:val="28"/>
          <w:szCs w:val="28"/>
          <w:rtl/>
        </w:rPr>
        <w:t>آزوتي</w:t>
      </w:r>
      <w:proofErr w:type="spellEnd"/>
      <w:r w:rsidR="006F3EF1">
        <w:rPr>
          <w:rFonts w:cs="Simplified Arabic" w:hint="cs"/>
          <w:sz w:val="28"/>
          <w:szCs w:val="28"/>
          <w:rtl/>
        </w:rPr>
        <w:t xml:space="preserve"> مختلفة . </w:t>
      </w:r>
    </w:p>
    <w:p w:rsidR="009E32C4" w:rsidRPr="009E32C4" w:rsidRDefault="006F3EF1" w:rsidP="00750D58">
      <w:pPr>
        <w:pStyle w:val="a3"/>
        <w:numPr>
          <w:ilvl w:val="0"/>
          <w:numId w:val="7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نالت المهندسة أريج علاء الدين الخضر بتاريخ 8 / 5 / 2012 درجة </w:t>
      </w:r>
      <w:proofErr w:type="spellStart"/>
      <w:r>
        <w:rPr>
          <w:rFonts w:cs="Simplified Arabic" w:hint="cs"/>
          <w:sz w:val="28"/>
          <w:szCs w:val="28"/>
          <w:rtl/>
        </w:rPr>
        <w:t>الدكتوراة</w:t>
      </w:r>
      <w:proofErr w:type="spellEnd"/>
      <w:r>
        <w:rPr>
          <w:rFonts w:cs="Simplified Arabic" w:hint="cs"/>
          <w:sz w:val="28"/>
          <w:szCs w:val="28"/>
          <w:rtl/>
        </w:rPr>
        <w:t xml:space="preserve">  من جامعة الفرات  على بحثها " تأثير إضافة الجبس </w:t>
      </w:r>
      <w:proofErr w:type="spellStart"/>
      <w:r>
        <w:rPr>
          <w:rFonts w:cs="Simplified Arabic" w:hint="cs"/>
          <w:sz w:val="28"/>
          <w:szCs w:val="28"/>
          <w:rtl/>
        </w:rPr>
        <w:t>والزيوليت</w:t>
      </w:r>
      <w:proofErr w:type="spellEnd"/>
      <w:r>
        <w:rPr>
          <w:rFonts w:cs="Simplified Arabic" w:hint="cs"/>
          <w:sz w:val="28"/>
          <w:szCs w:val="28"/>
          <w:rtl/>
        </w:rPr>
        <w:t xml:space="preserve"> والسماد العضوي على نوعين من الترب المتأثرة بالملوحة وعلى إنتاجية بعض المحاصيل </w:t>
      </w:r>
      <w:proofErr w:type="spellStart"/>
      <w:r>
        <w:rPr>
          <w:rFonts w:cs="Simplified Arabic" w:hint="cs"/>
          <w:sz w:val="28"/>
          <w:szCs w:val="28"/>
          <w:rtl/>
        </w:rPr>
        <w:t>العلفية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في ظروف محافظة دير الزور </w:t>
      </w:r>
      <w:r w:rsidR="009E32C4">
        <w:rPr>
          <w:rFonts w:cs="Simplified Arabic" w:hint="cs"/>
          <w:sz w:val="28"/>
          <w:szCs w:val="28"/>
          <w:rtl/>
        </w:rPr>
        <w:t>.</w:t>
      </w:r>
    </w:p>
    <w:p w:rsidR="009E32C4" w:rsidRPr="009E32C4" w:rsidRDefault="009E32C4" w:rsidP="009E32C4">
      <w:pPr>
        <w:pStyle w:val="a3"/>
        <w:numPr>
          <w:ilvl w:val="0"/>
          <w:numId w:val="1"/>
        </w:numPr>
        <w:rPr>
          <w:rFonts w:cs="Simplified Arabic"/>
          <w:b/>
          <w:bCs/>
          <w:sz w:val="28"/>
          <w:szCs w:val="28"/>
        </w:rPr>
      </w:pPr>
      <w:r w:rsidRPr="00FB4121">
        <w:rPr>
          <w:rFonts w:cs="Simplified Arabic" w:hint="cs"/>
          <w:b/>
          <w:bCs/>
          <w:sz w:val="28"/>
          <w:szCs w:val="28"/>
          <w:u w:val="single"/>
          <w:rtl/>
        </w:rPr>
        <w:t xml:space="preserve">الدرجات العلمية المقترحة </w:t>
      </w:r>
      <w:r>
        <w:rPr>
          <w:rFonts w:cs="Simplified Arabic" w:hint="cs"/>
          <w:sz w:val="28"/>
          <w:szCs w:val="28"/>
          <w:rtl/>
        </w:rPr>
        <w:t xml:space="preserve">: </w:t>
      </w:r>
    </w:p>
    <w:p w:rsidR="009E32C4" w:rsidRDefault="009E32C4" w:rsidP="009E32C4">
      <w:pPr>
        <w:pStyle w:val="a3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وافقت اللجنة العلمية في الإدارة على عدد من الأبحاث المقدمة من العاملين لديها مركزيا" وفي المحافظات لنيل درجتي </w:t>
      </w:r>
      <w:proofErr w:type="spellStart"/>
      <w:r>
        <w:rPr>
          <w:rFonts w:cs="Simplified Arabic" w:hint="cs"/>
          <w:sz w:val="28"/>
          <w:szCs w:val="28"/>
          <w:rtl/>
        </w:rPr>
        <w:t>الماستر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والدكتوراة</w:t>
      </w:r>
      <w:proofErr w:type="spellEnd"/>
      <w:r>
        <w:rPr>
          <w:rFonts w:cs="Simplified Arabic" w:hint="cs"/>
          <w:sz w:val="28"/>
          <w:szCs w:val="28"/>
          <w:rtl/>
        </w:rPr>
        <w:t xml:space="preserve"> وقد تم مخاطبة الجامعات المعنية بذلك وهم :  </w:t>
      </w:r>
    </w:p>
    <w:p w:rsidR="009E32C4" w:rsidRPr="00FB4121" w:rsidRDefault="009E32C4" w:rsidP="009E32C4">
      <w:pPr>
        <w:pStyle w:val="a3"/>
        <w:numPr>
          <w:ilvl w:val="0"/>
          <w:numId w:val="7"/>
        </w:numPr>
        <w:rPr>
          <w:rFonts w:cs="Simplified Arabic"/>
          <w:b/>
          <w:bCs/>
          <w:sz w:val="28"/>
          <w:szCs w:val="28"/>
        </w:rPr>
      </w:pPr>
      <w:r w:rsidRPr="00FB4121">
        <w:rPr>
          <w:rFonts w:cs="Simplified Arabic" w:hint="cs"/>
          <w:b/>
          <w:bCs/>
          <w:sz w:val="28"/>
          <w:szCs w:val="28"/>
          <w:rtl/>
        </w:rPr>
        <w:t xml:space="preserve">درجة الماجستير : </w:t>
      </w:r>
    </w:p>
    <w:p w:rsidR="00BE1A44" w:rsidRDefault="009E32C4" w:rsidP="009E32C4">
      <w:pPr>
        <w:pStyle w:val="a3"/>
        <w:ind w:left="108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+ المهندس علاء </w:t>
      </w:r>
      <w:proofErr w:type="spellStart"/>
      <w:r>
        <w:rPr>
          <w:rFonts w:cs="Simplified Arabic" w:hint="cs"/>
          <w:sz w:val="28"/>
          <w:szCs w:val="28"/>
          <w:rtl/>
        </w:rPr>
        <w:t>خلوف</w:t>
      </w:r>
      <w:proofErr w:type="spellEnd"/>
      <w:r>
        <w:rPr>
          <w:rFonts w:cs="Simplified Arabic" w:hint="cs"/>
          <w:sz w:val="28"/>
          <w:szCs w:val="28"/>
          <w:rtl/>
        </w:rPr>
        <w:t xml:space="preserve"> لبحث " حالة العناصر الصغرى في ترب </w:t>
      </w:r>
      <w:proofErr w:type="spellStart"/>
      <w:r>
        <w:rPr>
          <w:rFonts w:cs="Simplified Arabic" w:hint="cs"/>
          <w:sz w:val="28"/>
          <w:szCs w:val="28"/>
          <w:rtl/>
        </w:rPr>
        <w:t>غوطة</w:t>
      </w:r>
      <w:proofErr w:type="spellEnd"/>
      <w:r>
        <w:rPr>
          <w:rFonts w:cs="Simplified Arabic" w:hint="cs"/>
          <w:sz w:val="28"/>
          <w:szCs w:val="28"/>
          <w:rtl/>
        </w:rPr>
        <w:t xml:space="preserve"> دمشق تحت أنماط مختلفة من استعمالات الأراضي " / جامعة دمشق</w:t>
      </w:r>
      <w:r w:rsidR="00BE1A44">
        <w:rPr>
          <w:rFonts w:cs="Simplified Arabic" w:hint="cs"/>
          <w:sz w:val="28"/>
          <w:szCs w:val="28"/>
          <w:rtl/>
        </w:rPr>
        <w:t xml:space="preserve"> .</w:t>
      </w:r>
    </w:p>
    <w:p w:rsidR="00BE1A44" w:rsidRDefault="00BE1A44" w:rsidP="009E32C4">
      <w:pPr>
        <w:pStyle w:val="a3"/>
        <w:ind w:left="108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+ المهندس </w:t>
      </w:r>
      <w:proofErr w:type="spellStart"/>
      <w:r>
        <w:rPr>
          <w:rFonts w:cs="Simplified Arabic" w:hint="cs"/>
          <w:sz w:val="28"/>
          <w:szCs w:val="28"/>
          <w:rtl/>
        </w:rPr>
        <w:t>هروان</w:t>
      </w:r>
      <w:proofErr w:type="spellEnd"/>
      <w:r>
        <w:rPr>
          <w:rFonts w:cs="Simplified Arabic" w:hint="cs"/>
          <w:sz w:val="28"/>
          <w:szCs w:val="28"/>
          <w:rtl/>
        </w:rPr>
        <w:t xml:space="preserve"> فرحان لبحث " تأثير الزراعة الحافظة على النظام </w:t>
      </w:r>
      <w:proofErr w:type="spellStart"/>
      <w:r>
        <w:rPr>
          <w:rFonts w:cs="Simplified Arabic" w:hint="cs"/>
          <w:sz w:val="28"/>
          <w:szCs w:val="28"/>
          <w:rtl/>
        </w:rPr>
        <w:t>الخصوبي</w:t>
      </w:r>
      <w:proofErr w:type="spellEnd"/>
      <w:r>
        <w:rPr>
          <w:rFonts w:cs="Simplified Arabic" w:hint="cs"/>
          <w:sz w:val="28"/>
          <w:szCs w:val="28"/>
          <w:rtl/>
        </w:rPr>
        <w:t xml:space="preserve"> في التربة في منطقة الاستقرار الأولى " ( </w:t>
      </w:r>
      <w:proofErr w:type="spellStart"/>
      <w:r>
        <w:rPr>
          <w:rFonts w:cs="Simplified Arabic" w:hint="cs"/>
          <w:sz w:val="28"/>
          <w:szCs w:val="28"/>
          <w:rtl/>
        </w:rPr>
        <w:t>القامشلي</w:t>
      </w:r>
      <w:proofErr w:type="spellEnd"/>
      <w:r>
        <w:rPr>
          <w:rFonts w:cs="Simplified Arabic" w:hint="cs"/>
          <w:sz w:val="28"/>
          <w:szCs w:val="28"/>
          <w:rtl/>
        </w:rPr>
        <w:t xml:space="preserve"> ) / جامعة الفرات .</w:t>
      </w:r>
    </w:p>
    <w:p w:rsidR="00BE1A44" w:rsidRDefault="00BE1A44" w:rsidP="009E32C4">
      <w:pPr>
        <w:pStyle w:val="a3"/>
        <w:ind w:left="108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+ المهندس إبراهيم الجبر لبحث " تغير ملوحة الترب لمحطة عب </w:t>
      </w:r>
      <w:proofErr w:type="spellStart"/>
      <w:r>
        <w:rPr>
          <w:rFonts w:cs="Simplified Arabic" w:hint="cs"/>
          <w:sz w:val="28"/>
          <w:szCs w:val="28"/>
          <w:rtl/>
        </w:rPr>
        <w:t>الخوين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حوض الفرات الأوسط تحت ظروف الغسيل بطريقتي الرش والتطويف " جامعة الفرات .</w:t>
      </w:r>
    </w:p>
    <w:p w:rsidR="00BE1A44" w:rsidRDefault="00BE1A44" w:rsidP="00BE1A44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_ </w:t>
      </w:r>
      <w:r w:rsidRPr="00FB4121">
        <w:rPr>
          <w:rFonts w:cs="Simplified Arabic" w:hint="cs"/>
          <w:b/>
          <w:bCs/>
          <w:sz w:val="28"/>
          <w:szCs w:val="28"/>
          <w:rtl/>
        </w:rPr>
        <w:t xml:space="preserve">درجة </w:t>
      </w:r>
      <w:proofErr w:type="spellStart"/>
      <w:r w:rsidRPr="00FB4121">
        <w:rPr>
          <w:rFonts w:cs="Simplified Arabic" w:hint="cs"/>
          <w:b/>
          <w:bCs/>
          <w:sz w:val="28"/>
          <w:szCs w:val="28"/>
          <w:rtl/>
        </w:rPr>
        <w:t>الدكتوراة</w:t>
      </w:r>
      <w:proofErr w:type="spellEnd"/>
      <w:r w:rsidRPr="00FB4121">
        <w:rPr>
          <w:rFonts w:cs="Simplified Arabic" w:hint="cs"/>
          <w:b/>
          <w:bCs/>
          <w:sz w:val="28"/>
          <w:szCs w:val="28"/>
          <w:rtl/>
        </w:rPr>
        <w:t xml:space="preserve"> : </w:t>
      </w:r>
      <w:r w:rsidR="009E32C4" w:rsidRPr="00FB4121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BE1A44" w:rsidRDefault="00BE1A44" w:rsidP="00BE1A44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+ المهندس تمام </w:t>
      </w:r>
      <w:proofErr w:type="spellStart"/>
      <w:r>
        <w:rPr>
          <w:rFonts w:cs="Simplified Arabic" w:hint="cs"/>
          <w:sz w:val="28"/>
          <w:szCs w:val="28"/>
          <w:rtl/>
        </w:rPr>
        <w:t>ياغي</w:t>
      </w:r>
      <w:proofErr w:type="spellEnd"/>
      <w:r>
        <w:rPr>
          <w:rFonts w:cs="Simplified Arabic" w:hint="cs"/>
          <w:sz w:val="28"/>
          <w:szCs w:val="28"/>
          <w:rtl/>
        </w:rPr>
        <w:t xml:space="preserve"> لبح " تطبيق نظام القياسات المائية </w:t>
      </w:r>
      <w:r>
        <w:rPr>
          <w:rFonts w:cs="Simplified Arabic"/>
          <w:sz w:val="28"/>
          <w:szCs w:val="28"/>
        </w:rPr>
        <w:t>WAS</w:t>
      </w:r>
      <w:r>
        <w:rPr>
          <w:rFonts w:cs="Simplified Arabic" w:hint="cs"/>
          <w:sz w:val="28"/>
          <w:szCs w:val="28"/>
          <w:rtl/>
        </w:rPr>
        <w:t xml:space="preserve">ونظام </w:t>
      </w:r>
      <w:r>
        <w:rPr>
          <w:rFonts w:cs="Simplified Arabic"/>
          <w:sz w:val="28"/>
          <w:szCs w:val="28"/>
        </w:rPr>
        <w:t>WEAP21</w:t>
      </w:r>
      <w:r>
        <w:rPr>
          <w:rFonts w:cs="Simplified Arabic" w:hint="cs"/>
          <w:sz w:val="28"/>
          <w:szCs w:val="28"/>
          <w:rtl/>
        </w:rPr>
        <w:t xml:space="preserve"> لترشيد استعمال المصادر المائية في حوض العاصي الأعلى والأوسط " / جامعة حلب .</w:t>
      </w:r>
    </w:p>
    <w:p w:rsidR="00BE1A44" w:rsidRDefault="00BE1A44" w:rsidP="00BE1A44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+ المهندس سامر الناصر لبحث " دراسة جذور غراس </w:t>
      </w:r>
      <w:proofErr w:type="spellStart"/>
      <w:r>
        <w:rPr>
          <w:rFonts w:cs="Simplified Arabic" w:hint="cs"/>
          <w:sz w:val="28"/>
          <w:szCs w:val="28"/>
          <w:rtl/>
        </w:rPr>
        <w:t>الخرنوب</w:t>
      </w:r>
      <w:proofErr w:type="spellEnd"/>
      <w:r>
        <w:rPr>
          <w:rFonts w:cs="Simplified Arabic" w:hint="cs"/>
          <w:sz w:val="28"/>
          <w:szCs w:val="28"/>
          <w:rtl/>
        </w:rPr>
        <w:t xml:space="preserve"> وتأثير استخدام المحفزات الحيوية على نجاح </w:t>
      </w:r>
      <w:proofErr w:type="spellStart"/>
      <w:r>
        <w:rPr>
          <w:rFonts w:cs="Simplified Arabic" w:hint="cs"/>
          <w:sz w:val="28"/>
          <w:szCs w:val="28"/>
          <w:rtl/>
        </w:rPr>
        <w:t>تحريجه</w:t>
      </w:r>
      <w:proofErr w:type="spellEnd"/>
      <w:r>
        <w:rPr>
          <w:rFonts w:cs="Simplified Arabic" w:hint="cs"/>
          <w:sz w:val="28"/>
          <w:szCs w:val="28"/>
          <w:rtl/>
        </w:rPr>
        <w:t xml:space="preserve"> بالأرض الدائمة " جامعة تشرين .</w:t>
      </w:r>
    </w:p>
    <w:p w:rsidR="00E21267" w:rsidRDefault="00BE1A44" w:rsidP="00BE1A44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+ </w:t>
      </w:r>
      <w:r w:rsidR="00E21267">
        <w:rPr>
          <w:rFonts w:cs="Simplified Arabic" w:hint="cs"/>
          <w:sz w:val="28"/>
          <w:szCs w:val="28"/>
          <w:rtl/>
        </w:rPr>
        <w:t xml:space="preserve">المهندس أيمن مصطفى لبحث " أثر الري الناقص </w:t>
      </w:r>
      <w:proofErr w:type="spellStart"/>
      <w:r w:rsidR="00E21267">
        <w:rPr>
          <w:rFonts w:cs="Simplified Arabic" w:hint="cs"/>
          <w:sz w:val="28"/>
          <w:szCs w:val="28"/>
          <w:rtl/>
        </w:rPr>
        <w:t>والبوليميرات</w:t>
      </w:r>
      <w:proofErr w:type="spellEnd"/>
      <w:r w:rsidR="00E21267">
        <w:rPr>
          <w:rFonts w:cs="Simplified Arabic" w:hint="cs"/>
          <w:sz w:val="28"/>
          <w:szCs w:val="28"/>
          <w:rtl/>
        </w:rPr>
        <w:t xml:space="preserve"> الحافظة للرطوبة في رفع كفاءة استخدام الماء  لمحصول </w:t>
      </w:r>
      <w:proofErr w:type="spellStart"/>
      <w:r w:rsidR="00E21267">
        <w:rPr>
          <w:rFonts w:cs="Simplified Arabic" w:hint="cs"/>
          <w:sz w:val="28"/>
          <w:szCs w:val="28"/>
          <w:rtl/>
        </w:rPr>
        <w:t>الفاصولياء</w:t>
      </w:r>
      <w:proofErr w:type="spellEnd"/>
      <w:r w:rsidR="00E21267">
        <w:rPr>
          <w:rFonts w:cs="Simplified Arabic" w:hint="cs"/>
          <w:sz w:val="28"/>
          <w:szCs w:val="28"/>
          <w:rtl/>
        </w:rPr>
        <w:t xml:space="preserve"> باستخدام تقنيات ري مختلفة " جامعة دمشق .</w:t>
      </w:r>
    </w:p>
    <w:p w:rsidR="00E21267" w:rsidRDefault="00E21267" w:rsidP="00E21267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+ المهندس وائل حداد لبحث " تأثير الرش الورقي بعنصري </w:t>
      </w:r>
      <w:proofErr w:type="spellStart"/>
      <w:r>
        <w:rPr>
          <w:rFonts w:cs="Simplified Arabic" w:hint="cs"/>
          <w:sz w:val="28"/>
          <w:szCs w:val="28"/>
          <w:rtl/>
        </w:rPr>
        <w:t>البورون</w:t>
      </w:r>
      <w:proofErr w:type="spellEnd"/>
      <w:r>
        <w:rPr>
          <w:rFonts w:cs="Simplified Arabic" w:hint="cs"/>
          <w:sz w:val="28"/>
          <w:szCs w:val="28"/>
          <w:rtl/>
        </w:rPr>
        <w:t xml:space="preserve"> والزنك في إنتاجية ونوعية ثمار التفاح " جامعة دمشق </w:t>
      </w:r>
    </w:p>
    <w:p w:rsidR="00E21267" w:rsidRDefault="00E21267" w:rsidP="00E21267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+ المهندسة رهام حمودة لبحث ر" دراسة بيئية واجتماعية وتصنيفية لانتشار النوع </w:t>
      </w:r>
      <w:proofErr w:type="spellStart"/>
      <w:r>
        <w:rPr>
          <w:rFonts w:cs="Simplified Arabic"/>
          <w:sz w:val="28"/>
          <w:szCs w:val="28"/>
        </w:rPr>
        <w:t>Vitex</w:t>
      </w:r>
      <w:proofErr w:type="spellEnd"/>
      <w:r>
        <w:rPr>
          <w:rFonts w:cs="Simplified Arabic"/>
          <w:sz w:val="28"/>
          <w:szCs w:val="28"/>
        </w:rPr>
        <w:t xml:space="preserve"> </w:t>
      </w:r>
      <w:proofErr w:type="spellStart"/>
      <w:r>
        <w:rPr>
          <w:rFonts w:cs="Simplified Arabic"/>
          <w:sz w:val="28"/>
          <w:szCs w:val="28"/>
        </w:rPr>
        <w:t>agnus</w:t>
      </w:r>
      <w:proofErr w:type="spellEnd"/>
      <w:r>
        <w:rPr>
          <w:rFonts w:cs="Simplified Arabic"/>
          <w:sz w:val="28"/>
          <w:szCs w:val="28"/>
        </w:rPr>
        <w:t xml:space="preserve"> – </w:t>
      </w:r>
      <w:proofErr w:type="spellStart"/>
      <w:r>
        <w:rPr>
          <w:rFonts w:cs="Simplified Arabic"/>
          <w:sz w:val="28"/>
          <w:szCs w:val="28"/>
        </w:rPr>
        <w:t>castus</w:t>
      </w:r>
      <w:proofErr w:type="spellEnd"/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في سورية وطرق إكثاره " جامعة دمشق .</w:t>
      </w:r>
    </w:p>
    <w:p w:rsidR="00E21267" w:rsidRDefault="00E21267" w:rsidP="00E21267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+ المهندس محمد علي </w:t>
      </w:r>
      <w:proofErr w:type="spellStart"/>
      <w:r>
        <w:rPr>
          <w:rFonts w:cs="Simplified Arabic" w:hint="cs"/>
          <w:sz w:val="28"/>
          <w:szCs w:val="28"/>
          <w:rtl/>
        </w:rPr>
        <w:t>البراقي</w:t>
      </w:r>
      <w:proofErr w:type="spellEnd"/>
      <w:r>
        <w:rPr>
          <w:rFonts w:cs="Simplified Arabic" w:hint="cs"/>
          <w:sz w:val="28"/>
          <w:szCs w:val="28"/>
          <w:rtl/>
        </w:rPr>
        <w:t xml:space="preserve"> لبحث " دراسة تأثير الجهاد الملحي والمائي في إنتاجية ونمو بعض الأنواع </w:t>
      </w:r>
      <w:proofErr w:type="spellStart"/>
      <w:r>
        <w:rPr>
          <w:rFonts w:cs="Simplified Arabic" w:hint="cs"/>
          <w:sz w:val="28"/>
          <w:szCs w:val="28"/>
          <w:rtl/>
        </w:rPr>
        <w:t>البقولية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الرعوية " جامعة دمشق .</w:t>
      </w:r>
    </w:p>
    <w:p w:rsidR="00E21267" w:rsidRDefault="00915096" w:rsidP="00E21267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+ الم</w:t>
      </w:r>
      <w:r w:rsidR="00E21267"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 w:hint="cs"/>
          <w:sz w:val="28"/>
          <w:szCs w:val="28"/>
          <w:rtl/>
        </w:rPr>
        <w:t>ن</w:t>
      </w:r>
      <w:r w:rsidR="00E21267">
        <w:rPr>
          <w:rFonts w:cs="Simplified Arabic" w:hint="cs"/>
          <w:sz w:val="28"/>
          <w:szCs w:val="28"/>
          <w:rtl/>
        </w:rPr>
        <w:t xml:space="preserve">دس عمار عباس  لبحث " استراتيجيات إدارة الموارد المائية في حوض العاصي الأدنى باستخدام تقنيات </w:t>
      </w:r>
      <w:proofErr w:type="spellStart"/>
      <w:r w:rsidR="00E21267">
        <w:rPr>
          <w:rFonts w:cs="Simplified Arabic" w:hint="cs"/>
          <w:sz w:val="28"/>
          <w:szCs w:val="28"/>
          <w:rtl/>
        </w:rPr>
        <w:t>النمذجة</w:t>
      </w:r>
      <w:proofErr w:type="spellEnd"/>
      <w:r w:rsidR="00E21267">
        <w:rPr>
          <w:rFonts w:cs="Simplified Arabic" w:hint="cs"/>
          <w:sz w:val="28"/>
          <w:szCs w:val="28"/>
          <w:rtl/>
        </w:rPr>
        <w:t xml:space="preserve"> الرياضية " جامعة حلب . </w:t>
      </w:r>
    </w:p>
    <w:p w:rsidR="00E21267" w:rsidRDefault="00E21267" w:rsidP="00E21267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</w:t>
      </w:r>
    </w:p>
    <w:p w:rsidR="003F4335" w:rsidRPr="00BE1A44" w:rsidRDefault="003F4335" w:rsidP="00E21267">
      <w:pPr>
        <w:rPr>
          <w:rFonts w:cs="Simplified Arabic"/>
          <w:b/>
          <w:bCs/>
          <w:sz w:val="28"/>
          <w:szCs w:val="28"/>
          <w:rtl/>
        </w:rPr>
      </w:pPr>
      <w:r w:rsidRPr="00BE1A44">
        <w:rPr>
          <w:rFonts w:cs="Simplified Arabic" w:hint="cs"/>
          <w:b/>
          <w:bCs/>
          <w:sz w:val="28"/>
          <w:szCs w:val="28"/>
          <w:rtl/>
        </w:rPr>
        <w:lastRenderedPageBreak/>
        <w:t xml:space="preserve">   </w:t>
      </w:r>
    </w:p>
    <w:p w:rsidR="003F4335" w:rsidRDefault="003F4335" w:rsidP="003F4335">
      <w:pPr>
        <w:ind w:left="850"/>
        <w:rPr>
          <w:rFonts w:cs="Simplified Arabic"/>
          <w:b/>
          <w:bCs/>
          <w:sz w:val="28"/>
          <w:szCs w:val="28"/>
          <w:rtl/>
        </w:rPr>
      </w:pPr>
    </w:p>
    <w:p w:rsidR="003F4335" w:rsidRDefault="003F4335" w:rsidP="003F4335">
      <w:pPr>
        <w:ind w:left="850"/>
        <w:rPr>
          <w:rFonts w:cs="Simplified Arabic"/>
          <w:b/>
          <w:bCs/>
          <w:sz w:val="28"/>
          <w:szCs w:val="28"/>
          <w:rtl/>
        </w:rPr>
      </w:pPr>
    </w:p>
    <w:p w:rsidR="003F4335" w:rsidRPr="00A6078C" w:rsidRDefault="003F4335" w:rsidP="003F4335">
      <w:pPr>
        <w:jc w:val="lowKashida"/>
        <w:rPr>
          <w:rFonts w:ascii="Comic Sans MS" w:hAnsi="Comic Sans MS" w:cs="Arabic Transparent"/>
          <w:sz w:val="28"/>
          <w:szCs w:val="28"/>
        </w:rPr>
      </w:pPr>
      <w:r w:rsidRPr="00A6078C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</w:rPr>
        <w:t>** الحوافز والجوائز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 :</w:t>
      </w:r>
    </w:p>
    <w:p w:rsidR="003F4335" w:rsidRDefault="00C9304A" w:rsidP="003F4335">
      <w:pPr>
        <w:jc w:val="lowKashida"/>
        <w:rPr>
          <w:rFonts w:ascii="Comic Sans MS" w:hAnsi="Comic Sans MS" w:cs="Arabic Transparent"/>
          <w:sz w:val="28"/>
          <w:szCs w:val="28"/>
          <w:rtl/>
        </w:rPr>
      </w:pPr>
      <w:r>
        <w:rPr>
          <w:rFonts w:ascii="Comic Sans MS" w:hAnsi="Comic Sans MS" w:cs="Arabic Transparent" w:hint="cs"/>
          <w:sz w:val="28"/>
          <w:szCs w:val="28"/>
          <w:rtl/>
        </w:rPr>
        <w:t xml:space="preserve">نالت إدارة البحوث الموارد الطبيعية جائزة المركز العربي / </w:t>
      </w:r>
      <w:r>
        <w:rPr>
          <w:rFonts w:ascii="Comic Sans MS" w:hAnsi="Comic Sans MS" w:cs="Arabic Transparent"/>
          <w:sz w:val="28"/>
          <w:szCs w:val="28"/>
        </w:rPr>
        <w:t>ACSAD</w:t>
      </w:r>
      <w:r>
        <w:rPr>
          <w:rFonts w:ascii="Comic Sans MS" w:hAnsi="Comic Sans MS" w:cs="Arabic Transparent" w:hint="cs"/>
          <w:sz w:val="28"/>
          <w:szCs w:val="28"/>
          <w:rtl/>
        </w:rPr>
        <w:t xml:space="preserve"> للبحث العلمي في المناطق الجافة في مجال إدارة الأودية ونشر المياه في ظروف البادية السورية للعام 2012 </w:t>
      </w:r>
    </w:p>
    <w:p w:rsidR="00C9304A" w:rsidRDefault="00C9304A" w:rsidP="003F4335">
      <w:pPr>
        <w:jc w:val="lowKashida"/>
        <w:rPr>
          <w:rFonts w:ascii="Comic Sans MS" w:hAnsi="Comic Sans MS" w:cs="Arabic Transparent"/>
          <w:sz w:val="28"/>
          <w:szCs w:val="28"/>
          <w:rtl/>
        </w:rPr>
      </w:pPr>
    </w:p>
    <w:p w:rsidR="00C9304A" w:rsidRDefault="00C9304A" w:rsidP="003F4335">
      <w:pPr>
        <w:jc w:val="lowKashida"/>
        <w:rPr>
          <w:rFonts w:ascii="Comic Sans MS" w:hAnsi="Comic Sans MS" w:cs="Arabic Transparent"/>
          <w:sz w:val="28"/>
          <w:szCs w:val="28"/>
          <w:rtl/>
        </w:rPr>
      </w:pPr>
    </w:p>
    <w:p w:rsidR="003F4335" w:rsidRDefault="003F4335" w:rsidP="003F4335">
      <w:pPr>
        <w:jc w:val="lowKashida"/>
        <w:rPr>
          <w:rFonts w:ascii="Comic Sans MS" w:hAnsi="Comic Sans MS" w:cs="Arabic Transparent"/>
          <w:sz w:val="28"/>
          <w:szCs w:val="28"/>
          <w:rtl/>
        </w:rPr>
      </w:pPr>
      <w:r w:rsidRPr="00EF7314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</w:rPr>
        <w:t xml:space="preserve">** </w:t>
      </w:r>
      <w:proofErr w:type="spellStart"/>
      <w:r w:rsidRPr="00EF7314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</w:rPr>
        <w:t>الفلورا</w:t>
      </w:r>
      <w:proofErr w:type="spellEnd"/>
      <w:r w:rsidRPr="00EF7314">
        <w:rPr>
          <w:rFonts w:ascii="Comic Sans MS" w:hAnsi="Comic Sans MS" w:cs="Arabic Transparent" w:hint="cs"/>
          <w:b/>
          <w:bCs/>
          <w:sz w:val="28"/>
          <w:szCs w:val="28"/>
          <w:u w:val="single"/>
          <w:rtl/>
        </w:rPr>
        <w:t xml:space="preserve"> السورية :</w:t>
      </w:r>
    </w:p>
    <w:p w:rsidR="003F4335" w:rsidRDefault="003F4335" w:rsidP="003F4335">
      <w:pPr>
        <w:jc w:val="lowKashida"/>
        <w:rPr>
          <w:rFonts w:ascii="Comic Sans MS" w:hAnsi="Comic Sans MS" w:cs="Arabic Transparent"/>
          <w:sz w:val="28"/>
          <w:szCs w:val="28"/>
          <w:rtl/>
        </w:rPr>
      </w:pPr>
      <w:r>
        <w:rPr>
          <w:rFonts w:ascii="Comic Sans MS" w:hAnsi="Comic Sans MS" w:cs="Arabic Transparent" w:hint="cs"/>
          <w:sz w:val="28"/>
          <w:szCs w:val="28"/>
          <w:rtl/>
        </w:rPr>
        <w:t xml:space="preserve"> تعتبر دراسة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الفلورا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الحراجية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من أهم نشاطات قسم بحوث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الحراج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والذي سيزودنا بمعلومات   في كل عدد من النشرة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الاخبارية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حول واحد من مكونات هذه </w:t>
      </w:r>
      <w:proofErr w:type="spellStart"/>
      <w:r>
        <w:rPr>
          <w:rFonts w:ascii="Comic Sans MS" w:hAnsi="Comic Sans MS" w:cs="Arabic Transparent" w:hint="cs"/>
          <w:sz w:val="28"/>
          <w:szCs w:val="28"/>
          <w:rtl/>
        </w:rPr>
        <w:t>الفلورا</w:t>
      </w:r>
      <w:proofErr w:type="spellEnd"/>
      <w:r>
        <w:rPr>
          <w:rFonts w:ascii="Comic Sans MS" w:hAnsi="Comic Sans MS" w:cs="Arabic Transparent" w:hint="cs"/>
          <w:sz w:val="28"/>
          <w:szCs w:val="28"/>
          <w:rtl/>
        </w:rPr>
        <w:t xml:space="preserve"> .</w:t>
      </w:r>
    </w:p>
    <w:p w:rsidR="003F4335" w:rsidRDefault="003F4335" w:rsidP="003F4335">
      <w:pPr>
        <w:ind w:left="85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تعرف على ثمار نبات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الزيزفون</w:t>
      </w:r>
      <w:proofErr w:type="spellEnd"/>
    </w:p>
    <w:p w:rsidR="003F4335" w:rsidRDefault="003F4335" w:rsidP="003F4335">
      <w:pPr>
        <w:jc w:val="both"/>
        <w:rPr>
          <w:rFonts w:cs="Simplified Arabic"/>
          <w:b/>
          <w:bCs/>
          <w:sz w:val="28"/>
          <w:szCs w:val="28"/>
          <w:rtl/>
        </w:rPr>
      </w:pPr>
    </w:p>
    <w:p w:rsidR="003F4335" w:rsidRPr="00E51381" w:rsidRDefault="003F4335" w:rsidP="003F4335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056621">
        <w:rPr>
          <w:rFonts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2486025" cy="1554778"/>
            <wp:effectExtent l="57150" t="19050" r="123825" b="83522"/>
            <wp:docPr id="2" name="صورة 1" descr="F:\قسم البحوث\م.خالد\زيزفون\PIC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قسم البحوث\م.خالد\زيزفون\PICT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44" cy="1556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Pr="00E51381">
        <w:rPr>
          <w:rFonts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2047875" cy="1536030"/>
            <wp:effectExtent l="57150" t="19050" r="123825" b="83220"/>
            <wp:docPr id="4" name="صورة 0" descr="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520" cy="15372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4335" w:rsidRPr="00CE0DEF" w:rsidRDefault="003F4335" w:rsidP="003F4335">
      <w:pPr>
        <w:rPr>
          <w:rFonts w:cs="Arabic Transparent"/>
          <w:b/>
          <w:bCs/>
          <w:sz w:val="28"/>
          <w:szCs w:val="28"/>
          <w:rtl/>
        </w:rPr>
      </w:pPr>
      <w:r w:rsidRPr="00CE0DEF">
        <w:rPr>
          <w:rFonts w:cs="Arabic Transparent" w:hint="cs"/>
          <w:sz w:val="28"/>
          <w:szCs w:val="28"/>
          <w:rtl/>
        </w:rPr>
        <w:t xml:space="preserve">إذا رغبت بالتعرف على ثمار هذا النبات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ماعليك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سوى زيارة المجمع الوراثي لنبات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الزيزفون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الذي أسسه قسم بحوث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الحراج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للتعرف على ثمار هذا النوع  وتتناول بعضها</w:t>
      </w:r>
      <w:r w:rsidRPr="00CE0DEF">
        <w:rPr>
          <w:rFonts w:cs="Arabic Transparent" w:hint="cs"/>
          <w:b/>
          <w:bCs/>
          <w:sz w:val="28"/>
          <w:szCs w:val="28"/>
          <w:rtl/>
        </w:rPr>
        <w:t>.</w:t>
      </w:r>
    </w:p>
    <w:p w:rsidR="003F4335" w:rsidRPr="00CE0DEF" w:rsidRDefault="003F4335" w:rsidP="003F4335">
      <w:pPr>
        <w:rPr>
          <w:rFonts w:cs="Arabic Transparent"/>
          <w:b/>
          <w:bCs/>
          <w:sz w:val="28"/>
          <w:szCs w:val="28"/>
          <w:rtl/>
        </w:rPr>
      </w:pPr>
      <w:proofErr w:type="spellStart"/>
      <w:r w:rsidRPr="00CE0DEF">
        <w:rPr>
          <w:rFonts w:cs="Arabic Transparent" w:hint="cs"/>
          <w:b/>
          <w:bCs/>
          <w:sz w:val="28"/>
          <w:szCs w:val="28"/>
          <w:rtl/>
        </w:rPr>
        <w:t>والزيزفون</w:t>
      </w:r>
      <w:proofErr w:type="spellEnd"/>
      <w:r w:rsidRPr="00CE0DEF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 w:rsidRPr="00CE0DEF">
        <w:rPr>
          <w:rFonts w:cs="Arabic Transparent"/>
          <w:b/>
          <w:bCs/>
          <w:i/>
          <w:iCs/>
          <w:color w:val="FF0000"/>
          <w:sz w:val="28"/>
          <w:szCs w:val="28"/>
        </w:rPr>
        <w:t>Eleagnus</w:t>
      </w:r>
      <w:proofErr w:type="spellEnd"/>
      <w:r w:rsidRPr="00CE0DEF">
        <w:rPr>
          <w:rFonts w:cs="Arabic Transparent"/>
          <w:b/>
          <w:bCs/>
          <w:i/>
          <w:iCs/>
          <w:color w:val="FF0000"/>
          <w:sz w:val="28"/>
          <w:szCs w:val="28"/>
        </w:rPr>
        <w:t xml:space="preserve">  </w:t>
      </w:r>
      <w:proofErr w:type="spellStart"/>
      <w:r w:rsidRPr="00CE0DEF">
        <w:rPr>
          <w:rFonts w:cs="Arabic Transparent"/>
          <w:b/>
          <w:bCs/>
          <w:i/>
          <w:iCs/>
          <w:color w:val="FF0000"/>
          <w:sz w:val="28"/>
          <w:szCs w:val="28"/>
        </w:rPr>
        <w:t>angustifolia</w:t>
      </w:r>
      <w:proofErr w:type="spellEnd"/>
      <w:r w:rsidRPr="00CE0DEF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 </w:t>
      </w:r>
      <w:r w:rsidRPr="00CE0DEF">
        <w:rPr>
          <w:rFonts w:cs="Arabic Transparent" w:hint="cs"/>
          <w:b/>
          <w:bCs/>
          <w:sz w:val="28"/>
          <w:szCs w:val="28"/>
          <w:rtl/>
        </w:rPr>
        <w:t xml:space="preserve">يتبع فصيلة     </w:t>
      </w:r>
      <w:proofErr w:type="spellStart"/>
      <w:r w:rsidRPr="00CE0DEF">
        <w:rPr>
          <w:rFonts w:cs="Arabic Transparent"/>
          <w:b/>
          <w:bCs/>
          <w:i/>
          <w:iCs/>
          <w:color w:val="FF0000"/>
          <w:sz w:val="28"/>
          <w:szCs w:val="28"/>
        </w:rPr>
        <w:t>Eleagnaceae</w:t>
      </w:r>
      <w:proofErr w:type="spellEnd"/>
      <w:r w:rsidRPr="00CE0DEF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3F4335" w:rsidRPr="00CE0DEF" w:rsidRDefault="003F4335" w:rsidP="003F4335">
      <w:pPr>
        <w:rPr>
          <w:rFonts w:cs="Arabic Transparent"/>
          <w:sz w:val="28"/>
          <w:szCs w:val="28"/>
          <w:rtl/>
        </w:rPr>
      </w:pPr>
      <w:r w:rsidRPr="00CE0DEF">
        <w:rPr>
          <w:rFonts w:cs="Arabic Transparent" w:hint="cs"/>
          <w:sz w:val="28"/>
          <w:szCs w:val="28"/>
          <w:rtl/>
        </w:rPr>
        <w:t>شجرة أو شجيرة  ارتفاعها 5-8 م</w:t>
      </w:r>
      <w:r w:rsidRPr="00CE0DEF">
        <w:rPr>
          <w:rFonts w:ascii="Arial" w:hAnsi="Arial" w:cs="Arabic Transparent" w:hint="cs"/>
          <w:sz w:val="28"/>
          <w:szCs w:val="28"/>
          <w:rtl/>
        </w:rPr>
        <w:t xml:space="preserve"> سيقانها ذات لحاء ذو لون رمادي يتشقق اللحاء في السيقان المعمرة أملس كثيرة</w:t>
      </w:r>
      <w:r w:rsidRPr="00CE0DEF">
        <w:rPr>
          <w:rFonts w:ascii="Arial" w:hAnsi="Arial" w:cs="Arabic Transparent"/>
          <w:sz w:val="28"/>
          <w:szCs w:val="28"/>
        </w:rPr>
        <w:t xml:space="preserve"> </w:t>
      </w:r>
      <w:r w:rsidRPr="00CE0DEF">
        <w:rPr>
          <w:rFonts w:ascii="Arial" w:hAnsi="Arial" w:cs="Arabic Transparent" w:hint="cs"/>
          <w:sz w:val="28"/>
          <w:szCs w:val="28"/>
          <w:rtl/>
        </w:rPr>
        <w:t>الأغصان</w:t>
      </w:r>
      <w:r w:rsidRPr="00CE0DEF">
        <w:rPr>
          <w:rFonts w:cs="Arabic Transparent" w:hint="cs"/>
          <w:sz w:val="28"/>
          <w:szCs w:val="28"/>
          <w:rtl/>
        </w:rPr>
        <w:t xml:space="preserve"> مشوكه غالباً </w:t>
      </w:r>
      <w:r w:rsidRPr="00CE0DEF">
        <w:rPr>
          <w:rFonts w:ascii="Arial" w:hAnsi="Arial" w:cs="Arabic Transparent" w:hint="cs"/>
          <w:sz w:val="28"/>
          <w:szCs w:val="28"/>
          <w:rtl/>
        </w:rPr>
        <w:t>وأوراقها كبيرة</w:t>
      </w:r>
      <w:r w:rsidRPr="00CE0DEF">
        <w:rPr>
          <w:rFonts w:ascii="Arial" w:hAnsi="Arial" w:cs="Arabic Transparent"/>
          <w:sz w:val="28"/>
          <w:szCs w:val="28"/>
        </w:rPr>
        <w:t xml:space="preserve"> </w:t>
      </w:r>
      <w:r w:rsidRPr="00CE0DEF">
        <w:rPr>
          <w:rFonts w:ascii="Arial" w:hAnsi="Arial" w:cs="Arabic Transparent" w:hint="cs"/>
          <w:sz w:val="28"/>
          <w:szCs w:val="28"/>
          <w:rtl/>
        </w:rPr>
        <w:t>على شكل قلب مائل تسقط  في فصل الخريف وهي مسننة وبعضها رمحيه شبيهة بأوراق الزيتون ولونها فضي وهذا</w:t>
      </w:r>
      <w:r w:rsidRPr="00CE0DEF">
        <w:rPr>
          <w:rFonts w:ascii="Arial" w:hAnsi="Arial" w:cs="Arabic Transparent"/>
          <w:sz w:val="28"/>
          <w:szCs w:val="28"/>
        </w:rPr>
        <w:t xml:space="preserve"> </w:t>
      </w:r>
      <w:r w:rsidRPr="00CE0DEF">
        <w:rPr>
          <w:rFonts w:ascii="Arial" w:hAnsi="Arial" w:cs="Arabic Transparent" w:hint="cs"/>
          <w:sz w:val="28"/>
          <w:szCs w:val="28"/>
          <w:rtl/>
        </w:rPr>
        <w:t xml:space="preserve">الصنف </w:t>
      </w:r>
      <w:r w:rsidRPr="00CE0DEF">
        <w:rPr>
          <w:rFonts w:ascii="Arial" w:hAnsi="Arial" w:cs="Arabic Transparent" w:hint="cs"/>
          <w:sz w:val="28"/>
          <w:szCs w:val="28"/>
          <w:rtl/>
        </w:rPr>
        <w:lastRenderedPageBreak/>
        <w:t>شائع في البلاد العربية</w:t>
      </w:r>
      <w:r w:rsidRPr="00CE0DEF">
        <w:rPr>
          <w:rFonts w:cs="Arabic Transparent" w:hint="cs"/>
          <w:sz w:val="28"/>
          <w:szCs w:val="28"/>
          <w:rtl/>
        </w:rPr>
        <w:t xml:space="preserve"> (2-5 ) سم  </w:t>
      </w:r>
      <w:r w:rsidRPr="00CE0DEF">
        <w:rPr>
          <w:rFonts w:cs="Arabic Transparent"/>
          <w:sz w:val="28"/>
          <w:szCs w:val="28"/>
        </w:rPr>
        <w:t>x</w:t>
      </w:r>
      <w:r w:rsidRPr="00CE0DEF">
        <w:rPr>
          <w:rFonts w:cs="Arabic Transparent" w:hint="cs"/>
          <w:sz w:val="28"/>
          <w:szCs w:val="28"/>
          <w:rtl/>
          <w:lang w:bidi="ar-SY"/>
        </w:rPr>
        <w:t xml:space="preserve"> ( 6-16 ) ملم قصيرة </w:t>
      </w:r>
      <w:proofErr w:type="spellStart"/>
      <w:r w:rsidRPr="00CE0DEF">
        <w:rPr>
          <w:rFonts w:cs="Arabic Transparent" w:hint="cs"/>
          <w:sz w:val="28"/>
          <w:szCs w:val="28"/>
          <w:rtl/>
          <w:lang w:bidi="ar-SY"/>
        </w:rPr>
        <w:t>المعلاق</w:t>
      </w:r>
      <w:proofErr w:type="spellEnd"/>
      <w:r w:rsidRPr="00CE0DEF">
        <w:rPr>
          <w:rFonts w:cs="Arabic Transparent" w:hint="cs"/>
          <w:sz w:val="28"/>
          <w:szCs w:val="28"/>
          <w:rtl/>
          <w:lang w:bidi="ar-SY"/>
        </w:rPr>
        <w:t xml:space="preserve"> حربية الشكل خضراء فاتحة الوجه العلوي فضية رمادية الوجه السفلي ،</w:t>
      </w:r>
      <w:r w:rsidRPr="00CE0DEF">
        <w:rPr>
          <w:rFonts w:cs="Arabic Transparent" w:hint="cs"/>
          <w:sz w:val="28"/>
          <w:szCs w:val="28"/>
          <w:rtl/>
        </w:rPr>
        <w:t xml:space="preserve"> </w:t>
      </w:r>
      <w:r w:rsidRPr="00CE0DEF">
        <w:rPr>
          <w:rFonts w:ascii="Arial" w:hAnsi="Arial" w:cs="Arabic Transparent" w:hint="cs"/>
          <w:sz w:val="28"/>
          <w:szCs w:val="28"/>
          <w:rtl/>
        </w:rPr>
        <w:t>وأما أزهارها فهي عنقودية بيضاء أو شقراء لها رائحة</w:t>
      </w:r>
      <w:r w:rsidRPr="00CE0DEF">
        <w:rPr>
          <w:rFonts w:ascii="Arial" w:hAnsi="Arial" w:cs="Arabic Transparent"/>
          <w:sz w:val="28"/>
          <w:szCs w:val="28"/>
        </w:rPr>
        <w:t xml:space="preserve"> </w:t>
      </w:r>
      <w:r w:rsidRPr="00CE0DEF">
        <w:rPr>
          <w:rFonts w:ascii="Arial" w:hAnsi="Arial" w:cs="Arabic Transparent" w:hint="cs"/>
          <w:sz w:val="28"/>
          <w:szCs w:val="28"/>
          <w:rtl/>
        </w:rPr>
        <w:t>عطرية طيبة</w:t>
      </w:r>
      <w:r w:rsidRPr="00CE0DEF">
        <w:rPr>
          <w:rFonts w:cs="Arabic Transparent" w:hint="cs"/>
          <w:sz w:val="28"/>
          <w:szCs w:val="28"/>
          <w:rtl/>
          <w:lang w:bidi="ar-SY"/>
        </w:rPr>
        <w:t xml:space="preserve"> الأزهار (4-8  ) ملم قصيرة </w:t>
      </w:r>
      <w:proofErr w:type="spellStart"/>
      <w:r w:rsidRPr="00CE0DEF">
        <w:rPr>
          <w:rFonts w:cs="Arabic Transparent" w:hint="cs"/>
          <w:sz w:val="28"/>
          <w:szCs w:val="28"/>
          <w:rtl/>
          <w:lang w:bidi="ar-SY"/>
        </w:rPr>
        <w:t>الشمراخ</w:t>
      </w:r>
      <w:proofErr w:type="spellEnd"/>
      <w:r w:rsidRPr="00CE0DEF">
        <w:rPr>
          <w:rFonts w:cs="Arabic Transparent" w:hint="cs"/>
          <w:sz w:val="28"/>
          <w:szCs w:val="28"/>
          <w:rtl/>
          <w:lang w:bidi="ar-SY"/>
        </w:rPr>
        <w:t xml:space="preserve"> تتجمع (1-3 </w:t>
      </w:r>
      <w:r w:rsidRPr="00CE0DEF">
        <w:rPr>
          <w:rFonts w:cs="Arabic Transparent" w:hint="cs"/>
          <w:b/>
          <w:bCs/>
          <w:sz w:val="28"/>
          <w:szCs w:val="28"/>
          <w:rtl/>
        </w:rPr>
        <w:t>)</w:t>
      </w:r>
      <w:r w:rsidRPr="00CE0DEF">
        <w:rPr>
          <w:rFonts w:cs="Arabic Transparent" w:hint="cs"/>
          <w:sz w:val="28"/>
          <w:szCs w:val="28"/>
          <w:rtl/>
        </w:rPr>
        <w:t xml:space="preserve"> في إبط الأوراق.القدح الزهري أصفر من الجهة الداخلية ،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السبلات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بطول القدح أو أقصر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مثلثية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الشكل .الثمرة (1,5-2) سم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بيضوية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مغطاة بحراشف فضية </w:t>
      </w:r>
    </w:p>
    <w:p w:rsidR="003F4335" w:rsidRPr="00CE0DEF" w:rsidRDefault="003F4335" w:rsidP="003F4335">
      <w:pPr>
        <w:rPr>
          <w:rFonts w:cs="Arabic Transparent"/>
          <w:sz w:val="28"/>
          <w:szCs w:val="28"/>
          <w:rtl/>
        </w:rPr>
      </w:pPr>
      <w:r w:rsidRPr="00CE0DEF">
        <w:rPr>
          <w:rFonts w:cs="Arabic Transparent" w:hint="cs"/>
          <w:sz w:val="28"/>
          <w:szCs w:val="28"/>
          <w:rtl/>
        </w:rPr>
        <w:t>يزهر في نيسان – حزيران ، يزرع وينمو برياً وينتشر في منطقة المتوسط .</w:t>
      </w:r>
    </w:p>
    <w:p w:rsidR="003F4335" w:rsidRPr="00CE0DEF" w:rsidRDefault="003F4335" w:rsidP="003F4335">
      <w:pPr>
        <w:rPr>
          <w:rFonts w:cs="Arabic Transparent"/>
          <w:sz w:val="28"/>
          <w:szCs w:val="28"/>
          <w:rtl/>
        </w:rPr>
      </w:pPr>
      <w:r w:rsidRPr="00CE0DEF">
        <w:rPr>
          <w:rFonts w:cs="Arabic Transparent" w:hint="cs"/>
          <w:sz w:val="28"/>
          <w:szCs w:val="28"/>
          <w:rtl/>
        </w:rPr>
        <w:t xml:space="preserve">أزهاره عطرة ينمو في المناطق الجافة على إطراف الأنهار، الجملة الجذرية شديدة التطور </w:t>
      </w:r>
    </w:p>
    <w:p w:rsidR="003F4335" w:rsidRPr="00CE0DEF" w:rsidRDefault="003F4335" w:rsidP="003F4335">
      <w:pPr>
        <w:rPr>
          <w:rFonts w:cs="Arabic Transparent"/>
          <w:sz w:val="28"/>
          <w:szCs w:val="28"/>
          <w:rtl/>
        </w:rPr>
      </w:pPr>
      <w:r w:rsidRPr="00CE0DEF">
        <w:rPr>
          <w:rFonts w:cs="Arabic Transparent" w:hint="cs"/>
          <w:sz w:val="28"/>
          <w:szCs w:val="28"/>
          <w:rtl/>
        </w:rPr>
        <w:t xml:space="preserve">إذ يصل الجزء الوتدي منها إلى المياه الجوفية أو المياه الشعرية يتشكل من الجذر الوتدي جذور ثانوية أفقي طويلة تصل إلى 3م أو أكثر ويتشكل على الجذور بكتريا مثبته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للازوت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كما قد تعيش في المناطق المتوسطية على كميات الأمطار فقط  كما أنه  يتحمل الملوحة القليلة وإذا ازدادت فانه يموت في السنة القادمة .</w:t>
      </w:r>
    </w:p>
    <w:p w:rsidR="003F4335" w:rsidRPr="00CE0DEF" w:rsidRDefault="003F4335" w:rsidP="003F4335">
      <w:pPr>
        <w:rPr>
          <w:rFonts w:cs="Arabic Transparent"/>
          <w:sz w:val="28"/>
          <w:szCs w:val="28"/>
          <w:rtl/>
        </w:rPr>
      </w:pPr>
      <w:r w:rsidRPr="00CE0DEF">
        <w:rPr>
          <w:rFonts w:cs="Arabic Transparent" w:hint="cs"/>
          <w:sz w:val="28"/>
          <w:szCs w:val="28"/>
          <w:rtl/>
        </w:rPr>
        <w:t xml:space="preserve">يملك صفات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جفافية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إذ يقلل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التعرق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عن طريق سقوط بعض الأوراق ، محب للحرارة ، سريع النمو يعيش حتى (80- 100) سنة ويثمر في السنة الخامسة أو السادسة. ثماره تؤكل إذ تحتوي على 60 % تقريباً سكر ،كما تحتوي على بروتينات وأملاح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الفوسفور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وتوضع الثمار مع طحين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الكاتو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، الأوراق تحتوي على (150- 328) ملغ % فيتامين ، متحمل للغازات والدخان .</w:t>
      </w:r>
      <w:r w:rsidRPr="00CE0DEF">
        <w:rPr>
          <w:rFonts w:ascii="Arial" w:hAnsi="Arial" w:cs="Arabic Transparent" w:hint="cs"/>
          <w:sz w:val="28"/>
          <w:szCs w:val="28"/>
          <w:rtl/>
        </w:rPr>
        <w:t>أماكن وجوده:ينبت في الغابات أو كسياج حول البساتين أو الحقول والجبال</w:t>
      </w:r>
      <w:r w:rsidRPr="00CE0DEF">
        <w:rPr>
          <w:rFonts w:ascii="Arial" w:hAnsi="Arial" w:cs="Arabic Transparent"/>
          <w:sz w:val="28"/>
          <w:szCs w:val="28"/>
        </w:rPr>
        <w:t>.</w:t>
      </w:r>
      <w:r w:rsidRPr="00CE0DEF">
        <w:rPr>
          <w:rFonts w:cs="Arabic Transparent" w:hint="cs"/>
          <w:sz w:val="28"/>
          <w:szCs w:val="28"/>
          <w:rtl/>
        </w:rPr>
        <w:t xml:space="preserve"> </w:t>
      </w:r>
    </w:p>
    <w:p w:rsidR="003F4335" w:rsidRPr="00CE0DEF" w:rsidRDefault="003F4335" w:rsidP="003F4335">
      <w:pPr>
        <w:rPr>
          <w:rFonts w:cs="Arabic Transparent"/>
          <w:sz w:val="28"/>
          <w:szCs w:val="28"/>
        </w:rPr>
      </w:pPr>
      <w:r w:rsidRPr="00CE0DEF">
        <w:rPr>
          <w:rFonts w:ascii="Arial" w:hAnsi="Arial" w:cs="Arabic Transparent" w:hint="cs"/>
          <w:sz w:val="28"/>
          <w:szCs w:val="28"/>
          <w:rtl/>
        </w:rPr>
        <w:t xml:space="preserve">  يوجد نوعان من نبات </w:t>
      </w:r>
      <w:proofErr w:type="spellStart"/>
      <w:r w:rsidRPr="00CE0DEF">
        <w:rPr>
          <w:rFonts w:ascii="Arial" w:hAnsi="Arial" w:cs="Arabic Transparent" w:hint="cs"/>
          <w:sz w:val="28"/>
          <w:szCs w:val="28"/>
          <w:rtl/>
        </w:rPr>
        <w:t>الزيزفون</w:t>
      </w:r>
      <w:proofErr w:type="spellEnd"/>
      <w:r w:rsidRPr="00CE0DEF">
        <w:rPr>
          <w:rFonts w:ascii="Arial" w:hAnsi="Arial" w:cs="Arabic Transparent" w:hint="cs"/>
          <w:sz w:val="28"/>
          <w:szCs w:val="28"/>
          <w:rtl/>
        </w:rPr>
        <w:t>. النوع الأول الصغير الأوراق والنوع الكبير الأوراق وكلاهما ينموان بشكل طبيعي في جبال لبنان وسوريا وتركيا.</w:t>
      </w:r>
    </w:p>
    <w:p w:rsidR="003F4335" w:rsidRPr="00CE0DEF" w:rsidRDefault="003F4335" w:rsidP="003F4335">
      <w:pPr>
        <w:rPr>
          <w:rFonts w:cs="Arabic Transparent"/>
          <w:sz w:val="28"/>
          <w:szCs w:val="28"/>
          <w:rtl/>
        </w:rPr>
      </w:pPr>
      <w:r w:rsidRPr="00CE0DEF">
        <w:rPr>
          <w:rFonts w:ascii="Arial" w:hAnsi="Arial" w:cs="Arabic Transparent" w:hint="cs"/>
          <w:b/>
          <w:bCs/>
          <w:sz w:val="28"/>
          <w:szCs w:val="28"/>
          <w:rtl/>
        </w:rPr>
        <w:t xml:space="preserve">مواطن </w:t>
      </w:r>
      <w:proofErr w:type="spellStart"/>
      <w:r w:rsidRPr="00CE0DEF">
        <w:rPr>
          <w:rFonts w:ascii="Arial" w:hAnsi="Arial" w:cs="Arabic Transparent" w:hint="cs"/>
          <w:b/>
          <w:bCs/>
          <w:sz w:val="28"/>
          <w:szCs w:val="28"/>
          <w:rtl/>
        </w:rPr>
        <w:t>الزيزفون</w:t>
      </w:r>
      <w:proofErr w:type="spellEnd"/>
      <w:r w:rsidRPr="00CE0DEF">
        <w:rPr>
          <w:rFonts w:ascii="Arial" w:hAnsi="Arial" w:cs="Arabic Transparent" w:hint="cs"/>
          <w:b/>
          <w:bCs/>
          <w:sz w:val="28"/>
          <w:szCs w:val="28"/>
          <w:rtl/>
        </w:rPr>
        <w:t xml:space="preserve"> الأصلي</w:t>
      </w:r>
      <w:r w:rsidRPr="00CE0DEF">
        <w:rPr>
          <w:rFonts w:ascii="Arial" w:hAnsi="Arial" w:cs="Arabic Transparent" w:hint="cs"/>
          <w:sz w:val="28"/>
          <w:szCs w:val="28"/>
          <w:rtl/>
        </w:rPr>
        <w:t xml:space="preserve">: تعتبر أوروبا الموطن الأصلي للنبات وينمو برياً لكنه يزرع في الحدائق وعلى الطرقات وتجمع الأجزاء المستخدمة وهي الأزهار في فصل الصيف. </w:t>
      </w:r>
      <w:r w:rsidRPr="00CE0DEF">
        <w:rPr>
          <w:rFonts w:cs="Arabic Transparent" w:hint="cs"/>
          <w:sz w:val="28"/>
          <w:szCs w:val="28"/>
          <w:rtl/>
        </w:rPr>
        <w:br/>
        <w:t xml:space="preserve">الجزء المستعمل : الأزهار المجففة والأغصان الصغيرة والأوراق . </w:t>
      </w:r>
      <w:r w:rsidRPr="00CE0DEF">
        <w:rPr>
          <w:rFonts w:cs="Arabic Transparent" w:hint="cs"/>
          <w:sz w:val="28"/>
          <w:szCs w:val="28"/>
          <w:rtl/>
        </w:rPr>
        <w:br/>
      </w:r>
      <w:r w:rsidRPr="00CE0DEF">
        <w:rPr>
          <w:rFonts w:cs="Arabic Transparent" w:hint="cs"/>
          <w:b/>
          <w:bCs/>
          <w:sz w:val="28"/>
          <w:szCs w:val="28"/>
          <w:rtl/>
        </w:rPr>
        <w:t>المواد الفعالة</w:t>
      </w:r>
      <w:r w:rsidRPr="00CE0DEF">
        <w:rPr>
          <w:rFonts w:cs="Arabic Transparent" w:hint="cs"/>
          <w:sz w:val="28"/>
          <w:szCs w:val="28"/>
          <w:rtl/>
        </w:rPr>
        <w:t xml:space="preserve"> : تحتوي أزهار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الزيزفون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على زيت طيار وعلى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فلافونيات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واهم مركبات هذه المجموعة مركبا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الكويرسيتين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والكامفيرول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. كما تحتوي على حمض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الكافئين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وحموض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أخرى ومواد هلامية تشكل 3٪ وحمض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العفص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وكميات قليلة من مركبات شبيهة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بالبنزوديازيبين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وكذلك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هرمونات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جنسية. - الزيت الطيار : يحتوي حتى 5.1 % من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فارنيزول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.</w:t>
      </w:r>
      <w:r w:rsidRPr="00CE0DEF">
        <w:rPr>
          <w:rFonts w:cs="Arabic Transparent" w:hint="cs"/>
          <w:sz w:val="28"/>
          <w:szCs w:val="28"/>
          <w:rtl/>
        </w:rPr>
        <w:br/>
        <w:t xml:space="preserve">-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الفلافونيلات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: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هيسبيريدين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،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كورسيتين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،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استرالاجين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.</w:t>
      </w:r>
      <w:r w:rsidRPr="00CE0DEF">
        <w:rPr>
          <w:rFonts w:cs="Arabic Transparent" w:hint="cs"/>
          <w:sz w:val="28"/>
          <w:szCs w:val="28"/>
          <w:rtl/>
        </w:rPr>
        <w:br/>
        <w:t xml:space="preserve">-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حموض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CE0DEF">
        <w:rPr>
          <w:rFonts w:cs="Arabic Transparent" w:hint="cs"/>
          <w:sz w:val="28"/>
          <w:szCs w:val="28"/>
          <w:rtl/>
        </w:rPr>
        <w:t>فينولية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.</w:t>
      </w:r>
      <w:r w:rsidRPr="00CE0DEF">
        <w:rPr>
          <w:rFonts w:cs="Arabic Transparent" w:hint="cs"/>
          <w:sz w:val="28"/>
          <w:szCs w:val="28"/>
          <w:rtl/>
        </w:rPr>
        <w:br/>
        <w:t xml:space="preserve">- مواد عضوية ، صمغ ( في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القنابة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) .</w:t>
      </w:r>
      <w:r w:rsidRPr="00CE0DEF">
        <w:rPr>
          <w:rFonts w:cs="Arabic Transparent" w:hint="cs"/>
          <w:sz w:val="28"/>
          <w:szCs w:val="28"/>
          <w:rtl/>
        </w:rPr>
        <w:br/>
      </w:r>
      <w:r w:rsidRPr="00CE0DEF">
        <w:rPr>
          <w:rFonts w:cs="Arabic Transparent" w:hint="cs"/>
          <w:b/>
          <w:bCs/>
          <w:sz w:val="28"/>
          <w:szCs w:val="28"/>
          <w:rtl/>
        </w:rPr>
        <w:t xml:space="preserve">التأثير </w:t>
      </w:r>
      <w:proofErr w:type="spellStart"/>
      <w:r w:rsidRPr="00CE0DEF">
        <w:rPr>
          <w:rFonts w:cs="Arabic Transparent" w:hint="cs"/>
          <w:b/>
          <w:bCs/>
          <w:sz w:val="28"/>
          <w:szCs w:val="28"/>
          <w:rtl/>
        </w:rPr>
        <w:t>الفيزيولوجي</w:t>
      </w:r>
      <w:proofErr w:type="spellEnd"/>
      <w:r w:rsidRPr="00CE0DEF">
        <w:rPr>
          <w:rFonts w:cs="Arabic Transparent" w:hint="cs"/>
          <w:b/>
          <w:bCs/>
          <w:sz w:val="28"/>
          <w:szCs w:val="28"/>
          <w:rtl/>
        </w:rPr>
        <w:t xml:space="preserve"> :</w:t>
      </w:r>
      <w:r w:rsidRPr="00CE0DEF">
        <w:rPr>
          <w:rFonts w:cs="Arabic Transparent" w:hint="cs"/>
          <w:sz w:val="28"/>
          <w:szCs w:val="28"/>
          <w:rtl/>
        </w:rPr>
        <w:br/>
        <w:t>- مهدئ للأعصاب ، مخفض للضغط ، </w:t>
      </w:r>
      <w:proofErr w:type="spellStart"/>
      <w:r w:rsidRPr="00CE0DEF">
        <w:rPr>
          <w:rFonts w:cs="Arabic Transparent" w:hint="cs"/>
          <w:sz w:val="28"/>
          <w:szCs w:val="28"/>
          <w:rtl/>
        </w:rPr>
        <w:t>معرق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،  مدر للبول ، مضاد للالتهاب ، مدر للطمث ، قابض .</w:t>
      </w:r>
      <w:r w:rsidRPr="00CE0DEF">
        <w:rPr>
          <w:rFonts w:cs="Arabic Transparent" w:hint="cs"/>
          <w:sz w:val="28"/>
          <w:szCs w:val="28"/>
          <w:rtl/>
        </w:rPr>
        <w:br/>
        <w:t xml:space="preserve">- يعتبر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الزيزفون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مهدئ في حالة توتر الأعصاب . يستعمل كدواء يقي من تطور تصلب الشرايين ويستعمل أيضاً لعلاج ضغط الدم المرتفع والمرافق لتصلب الشرايين وتوتر </w:t>
      </w:r>
      <w:r w:rsidRPr="00CE0DEF">
        <w:rPr>
          <w:rFonts w:cs="Arabic Transparent" w:hint="cs"/>
          <w:sz w:val="28"/>
          <w:szCs w:val="28"/>
          <w:rtl/>
        </w:rPr>
        <w:lastRenderedPageBreak/>
        <w:t xml:space="preserve">الأعصاب . </w:t>
      </w:r>
      <w:r w:rsidRPr="00CE0DEF">
        <w:rPr>
          <w:rFonts w:cs="Arabic Transparent" w:hint="cs"/>
          <w:sz w:val="28"/>
          <w:szCs w:val="28"/>
          <w:rtl/>
        </w:rPr>
        <w:br/>
        <w:t xml:space="preserve">- تأثيره المهدئ بالإضافة إلى تأثيره العام على الجهاز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الدوراني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يعطي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الزيزفون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دوراً في معالجة بعض أنواع الشقيقة . </w:t>
      </w:r>
      <w:r w:rsidRPr="00CE0DEF">
        <w:rPr>
          <w:rFonts w:cs="Arabic Transparent" w:hint="cs"/>
          <w:sz w:val="28"/>
          <w:szCs w:val="28"/>
          <w:rtl/>
        </w:rPr>
        <w:br/>
        <w:t xml:space="preserve">- التأثير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المعرق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والمرخي يفسر أهميته في علاج الأنفلونزا وأنواع الزكام المقترن بحمى .</w:t>
      </w:r>
      <w:r w:rsidRPr="00CE0DEF">
        <w:rPr>
          <w:rFonts w:cs="Arabic Transparent" w:hint="cs"/>
          <w:sz w:val="28"/>
          <w:szCs w:val="28"/>
          <w:rtl/>
        </w:rPr>
        <w:br/>
      </w:r>
      <w:r w:rsidRPr="00CE0DEF">
        <w:rPr>
          <w:rFonts w:cs="Arabic Transparent" w:hint="cs"/>
          <w:b/>
          <w:bCs/>
          <w:sz w:val="28"/>
          <w:szCs w:val="28"/>
          <w:rtl/>
        </w:rPr>
        <w:t>الأشكال الصيدلانية:</w:t>
      </w:r>
      <w:r w:rsidRPr="00CE0DEF">
        <w:rPr>
          <w:rFonts w:cs="Arabic Transparent" w:hint="cs"/>
          <w:b/>
          <w:bCs/>
          <w:sz w:val="28"/>
          <w:szCs w:val="28"/>
          <w:rtl/>
        </w:rPr>
        <w:br/>
      </w:r>
      <w:r w:rsidRPr="00CE0DEF">
        <w:rPr>
          <w:rFonts w:cs="Arabic Transparent" w:hint="cs"/>
          <w:sz w:val="28"/>
          <w:szCs w:val="28"/>
          <w:rtl/>
        </w:rPr>
        <w:t xml:space="preserve">- منقوع : ضع ملعقة شاي من الزهرات والأوراق في كأس من الماء المغلي واتركه لمدة عشرة دقائق ، يجب أن يشرب ثلاث </w:t>
      </w:r>
      <w:r w:rsidRPr="00CE0DEF">
        <w:rPr>
          <w:rFonts w:cs="Arabic Transparent" w:hint="cs"/>
          <w:sz w:val="28"/>
          <w:szCs w:val="28"/>
          <w:rtl/>
        </w:rPr>
        <w:br/>
        <w:t xml:space="preserve">مرات في اليوم . أما من أجل التأثير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المعرق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لعلاج الحمى يؤخذ ( 2- 3 ) ملعقة شاي .</w:t>
      </w:r>
      <w:r w:rsidRPr="00CE0DEF">
        <w:rPr>
          <w:rFonts w:cs="Arabic Transparent" w:hint="cs"/>
          <w:sz w:val="28"/>
          <w:szCs w:val="28"/>
          <w:rtl/>
        </w:rPr>
        <w:br/>
        <w:t xml:space="preserve">- </w:t>
      </w:r>
      <w:proofErr w:type="spellStart"/>
      <w:r w:rsidRPr="00CE0DEF">
        <w:rPr>
          <w:rFonts w:cs="Arabic Transparent" w:hint="cs"/>
          <w:sz w:val="28"/>
          <w:szCs w:val="28"/>
          <w:rtl/>
        </w:rPr>
        <w:t>صبغات</w:t>
      </w:r>
      <w:proofErr w:type="spellEnd"/>
      <w:r w:rsidRPr="00CE0DEF">
        <w:rPr>
          <w:rFonts w:cs="Arabic Transparent" w:hint="cs"/>
          <w:sz w:val="28"/>
          <w:szCs w:val="28"/>
          <w:rtl/>
        </w:rPr>
        <w:t xml:space="preserve"> : يؤخذ (1- 2) مل من الصبغة ثلاث مرات في اليوم .</w:t>
      </w:r>
      <w:r w:rsidRPr="00CE0DEF">
        <w:rPr>
          <w:rFonts w:cs="Arabic Transparent" w:hint="cs"/>
          <w:sz w:val="28"/>
          <w:szCs w:val="28"/>
          <w:rtl/>
        </w:rPr>
        <w:br/>
        <w:t xml:space="preserve">- مستحلب الأزهار : يستخدم في علاج الرشح والزكام والتهاب الشعب الهوائية . </w:t>
      </w:r>
      <w:r w:rsidRPr="00CE0DEF">
        <w:rPr>
          <w:rFonts w:cs="Arabic Transparent" w:hint="cs"/>
          <w:sz w:val="28"/>
          <w:szCs w:val="28"/>
          <w:rtl/>
        </w:rPr>
        <w:br/>
        <w:t>- منقوع فلف الأشجار : يستخدم في معالجة الروماتيزم .</w:t>
      </w:r>
      <w:r w:rsidRPr="00CE0DEF">
        <w:rPr>
          <w:rFonts w:cs="Arabic Transparent" w:hint="cs"/>
          <w:sz w:val="28"/>
          <w:szCs w:val="28"/>
          <w:rtl/>
        </w:rPr>
        <w:br/>
        <w:t>- مسحوق فحم الأخشاب : يستخدم في علاج الجروح والتقرحات الجلدية وتنظيف الأسنان وإزالة روائح الفم الكريهة</w:t>
      </w:r>
      <w:r w:rsidRPr="00CE0DEF">
        <w:rPr>
          <w:rFonts w:cs="Arabic Transparent" w:hint="cs"/>
          <w:b/>
          <w:bCs/>
          <w:sz w:val="28"/>
          <w:szCs w:val="28"/>
          <w:rtl/>
        </w:rPr>
        <w:t xml:space="preserve"> . </w:t>
      </w:r>
      <w:r w:rsidRPr="00CE0DEF">
        <w:rPr>
          <w:rFonts w:cs="Arabic Transparent" w:hint="cs"/>
          <w:color w:val="4F6228" w:themeColor="accent3" w:themeShade="80"/>
          <w:sz w:val="28"/>
          <w:szCs w:val="28"/>
          <w:rtl/>
        </w:rPr>
        <w:t xml:space="preserve">هكتار واحد من نبات </w:t>
      </w:r>
      <w:proofErr w:type="spellStart"/>
      <w:r w:rsidRPr="00CE0DEF">
        <w:rPr>
          <w:rFonts w:cs="Arabic Transparent" w:hint="cs"/>
          <w:color w:val="4F6228" w:themeColor="accent3" w:themeShade="80"/>
          <w:sz w:val="28"/>
          <w:szCs w:val="28"/>
          <w:rtl/>
        </w:rPr>
        <w:t>الزيزفون</w:t>
      </w:r>
      <w:proofErr w:type="spellEnd"/>
      <w:r w:rsidRPr="00CE0DEF">
        <w:rPr>
          <w:rFonts w:cs="Arabic Transparent" w:hint="cs"/>
          <w:color w:val="4F6228" w:themeColor="accent3" w:themeShade="80"/>
          <w:sz w:val="28"/>
          <w:szCs w:val="28"/>
          <w:rtl/>
        </w:rPr>
        <w:t xml:space="preserve"> يعطي 100 </w:t>
      </w:r>
      <w:proofErr w:type="spellStart"/>
      <w:r w:rsidRPr="00CE0DEF">
        <w:rPr>
          <w:rFonts w:cs="Arabic Transparent" w:hint="cs"/>
          <w:color w:val="4F6228" w:themeColor="accent3" w:themeShade="80"/>
          <w:sz w:val="28"/>
          <w:szCs w:val="28"/>
          <w:rtl/>
        </w:rPr>
        <w:t>كغ</w:t>
      </w:r>
      <w:proofErr w:type="spellEnd"/>
      <w:r w:rsidRPr="00CE0DEF">
        <w:rPr>
          <w:rFonts w:cs="Arabic Transparent" w:hint="cs"/>
          <w:color w:val="4F6228" w:themeColor="accent3" w:themeShade="80"/>
          <w:sz w:val="28"/>
          <w:szCs w:val="28"/>
          <w:rtl/>
        </w:rPr>
        <w:t xml:space="preserve"> من العسل</w:t>
      </w:r>
      <w:r w:rsidRPr="00CE0DEF">
        <w:rPr>
          <w:rFonts w:cs="Arabic Transparent" w:hint="cs"/>
          <w:color w:val="4F6228" w:themeColor="accent3" w:themeShade="80"/>
          <w:sz w:val="28"/>
          <w:szCs w:val="28"/>
          <w:rtl/>
          <w:lang w:bidi="ar-SY"/>
        </w:rPr>
        <w:t>.</w:t>
      </w:r>
    </w:p>
    <w:p w:rsidR="003F4335" w:rsidRDefault="003F4335" w:rsidP="003F4335">
      <w:pPr>
        <w:jc w:val="center"/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</w:rPr>
        <w:drawing>
          <wp:inline distT="0" distB="0" distL="0" distR="0">
            <wp:extent cx="3700909" cy="2314575"/>
            <wp:effectExtent l="19050" t="19050" r="13841" b="28575"/>
            <wp:docPr id="3" name="صورة 2" descr="F:\قسم البحوث\م.خالد\زيزفون\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قسم البحوث\م.خالد\زيزفون\PICT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12" cy="23166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35" w:rsidRDefault="003F4335" w:rsidP="003F4335">
      <w:pPr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المجمع الوراثي </w:t>
      </w:r>
      <w:proofErr w:type="spellStart"/>
      <w:r>
        <w:rPr>
          <w:rFonts w:cs="Simplified Arabic" w:hint="cs"/>
          <w:sz w:val="28"/>
          <w:szCs w:val="28"/>
          <w:rtl/>
        </w:rPr>
        <w:t>للزيزفون</w:t>
      </w:r>
      <w:proofErr w:type="spellEnd"/>
    </w:p>
    <w:p w:rsidR="00BC3A04" w:rsidRDefault="00BC3A04" w:rsidP="003F4335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أعدت النشرة من قبل المهندس علي محمود قيسي / رئيس قسم بحوث نوعية المياه _ معاون مدير بحوث الموارد الطبيعية . </w:t>
      </w:r>
    </w:p>
    <w:p w:rsidR="003F4335" w:rsidRDefault="00BC3A04" w:rsidP="003F4335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للاتصال والاستفسار / </w:t>
      </w:r>
      <w:r>
        <w:rPr>
          <w:rFonts w:cs="Simplified Arabic"/>
          <w:sz w:val="28"/>
          <w:szCs w:val="28"/>
        </w:rPr>
        <w:t>ak-gcsar@scs-net.org</w:t>
      </w:r>
      <w:r>
        <w:rPr>
          <w:rFonts w:cs="Simplified Arabic" w:hint="cs"/>
          <w:sz w:val="28"/>
          <w:szCs w:val="28"/>
          <w:rtl/>
        </w:rPr>
        <w:t xml:space="preserve">  </w:t>
      </w:r>
    </w:p>
    <w:p w:rsidR="00BC3A04" w:rsidRDefault="00BC3A04" w:rsidP="003F4335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اللقاء بالعدد القادم بإذن الله </w:t>
      </w:r>
    </w:p>
    <w:p w:rsidR="003F4335" w:rsidRDefault="003F4335" w:rsidP="003F4335">
      <w:pPr>
        <w:jc w:val="both"/>
        <w:rPr>
          <w:rFonts w:cs="Simplified Arabic"/>
          <w:sz w:val="28"/>
          <w:szCs w:val="28"/>
          <w:rtl/>
        </w:rPr>
      </w:pPr>
    </w:p>
    <w:p w:rsidR="00A6078C" w:rsidRDefault="00A6078C" w:rsidP="00A6078C">
      <w:pPr>
        <w:jc w:val="lowKashida"/>
        <w:rPr>
          <w:rFonts w:ascii="Comic Sans MS" w:hAnsi="Comic Sans MS" w:cs="Arabic Transparent"/>
          <w:sz w:val="28"/>
          <w:szCs w:val="28"/>
          <w:rtl/>
        </w:rPr>
      </w:pPr>
    </w:p>
    <w:p w:rsidR="00EF7314" w:rsidRPr="00EF7314" w:rsidRDefault="00EF7314" w:rsidP="00EF7314">
      <w:pPr>
        <w:jc w:val="lowKashida"/>
        <w:rPr>
          <w:rFonts w:ascii="Comic Sans MS" w:hAnsi="Comic Sans MS" w:cs="Arabic Transparent"/>
          <w:sz w:val="28"/>
          <w:szCs w:val="28"/>
          <w:rtl/>
        </w:rPr>
      </w:pPr>
      <w:r>
        <w:rPr>
          <w:rFonts w:ascii="Comic Sans MS" w:hAnsi="Comic Sans MS" w:cs="Arabic Transparent" w:hint="cs"/>
          <w:sz w:val="28"/>
          <w:szCs w:val="28"/>
          <w:rtl/>
        </w:rPr>
        <w:lastRenderedPageBreak/>
        <w:t xml:space="preserve">  </w:t>
      </w:r>
    </w:p>
    <w:p w:rsidR="00A6078C" w:rsidRDefault="00A6078C" w:rsidP="00A6078C">
      <w:pPr>
        <w:jc w:val="lowKashida"/>
        <w:rPr>
          <w:rFonts w:ascii="Comic Sans MS" w:hAnsi="Comic Sans MS" w:cs="Arabic Transparent"/>
          <w:sz w:val="28"/>
          <w:szCs w:val="28"/>
          <w:rtl/>
        </w:rPr>
      </w:pPr>
    </w:p>
    <w:p w:rsidR="00A6078C" w:rsidRDefault="00A6078C" w:rsidP="00A6078C">
      <w:pPr>
        <w:jc w:val="lowKashida"/>
        <w:rPr>
          <w:rFonts w:ascii="Comic Sans MS" w:hAnsi="Comic Sans MS" w:cs="Arabic Transparent"/>
          <w:sz w:val="28"/>
          <w:szCs w:val="28"/>
          <w:rtl/>
        </w:rPr>
      </w:pPr>
    </w:p>
    <w:p w:rsidR="00A6078C" w:rsidRDefault="00A6078C" w:rsidP="00A6078C">
      <w:pPr>
        <w:jc w:val="lowKashida"/>
        <w:rPr>
          <w:rFonts w:ascii="Comic Sans MS" w:hAnsi="Comic Sans MS" w:cs="Arabic Transparent"/>
          <w:sz w:val="28"/>
          <w:szCs w:val="28"/>
          <w:rtl/>
        </w:rPr>
      </w:pPr>
    </w:p>
    <w:p w:rsidR="00A6078C" w:rsidRDefault="00A6078C" w:rsidP="00A6078C">
      <w:pPr>
        <w:jc w:val="lowKashida"/>
        <w:rPr>
          <w:rFonts w:ascii="Comic Sans MS" w:hAnsi="Comic Sans MS" w:cs="Arabic Transparent"/>
          <w:sz w:val="28"/>
          <w:szCs w:val="28"/>
          <w:rtl/>
        </w:rPr>
      </w:pPr>
    </w:p>
    <w:p w:rsidR="00A6078C" w:rsidRDefault="00A6078C" w:rsidP="00A6078C">
      <w:pPr>
        <w:jc w:val="lowKashida"/>
        <w:rPr>
          <w:rFonts w:ascii="Comic Sans MS" w:hAnsi="Comic Sans MS" w:cs="Arabic Transparent"/>
          <w:sz w:val="28"/>
          <w:szCs w:val="28"/>
          <w:rtl/>
        </w:rPr>
      </w:pPr>
    </w:p>
    <w:p w:rsidR="00BB2C9F" w:rsidRPr="00A6078C" w:rsidRDefault="00BB2C9F" w:rsidP="00A6078C">
      <w:pPr>
        <w:jc w:val="lowKashida"/>
        <w:rPr>
          <w:rFonts w:ascii="Comic Sans MS" w:hAnsi="Comic Sans MS" w:cs="Arabic Transparent"/>
          <w:sz w:val="28"/>
          <w:szCs w:val="28"/>
          <w:rtl/>
        </w:rPr>
      </w:pPr>
      <w:r w:rsidRPr="00A6078C">
        <w:rPr>
          <w:rFonts w:ascii="Comic Sans MS" w:hAnsi="Comic Sans MS" w:cs="Arabic Transparent" w:hint="cs"/>
          <w:sz w:val="28"/>
          <w:szCs w:val="28"/>
          <w:rtl/>
        </w:rPr>
        <w:t xml:space="preserve"> </w:t>
      </w:r>
    </w:p>
    <w:p w:rsidR="00DC454D" w:rsidRDefault="00DC454D" w:rsidP="00DC454D">
      <w:pPr>
        <w:jc w:val="lowKashida"/>
        <w:rPr>
          <w:rFonts w:ascii="Comic Sans MS" w:hAnsi="Comic Sans MS" w:cs="Arabic Transparent"/>
          <w:b/>
          <w:bCs/>
          <w:sz w:val="28"/>
          <w:szCs w:val="28"/>
          <w:u w:val="single"/>
          <w:rtl/>
          <w:lang w:bidi="ar-SY"/>
        </w:rPr>
      </w:pPr>
    </w:p>
    <w:p w:rsidR="00DC454D" w:rsidRDefault="00DC454D" w:rsidP="00DC454D">
      <w:pPr>
        <w:jc w:val="lowKashida"/>
        <w:rPr>
          <w:rFonts w:ascii="Comic Sans MS" w:hAnsi="Comic Sans MS" w:cs="Arabic Transparent"/>
          <w:b/>
          <w:bCs/>
          <w:sz w:val="28"/>
          <w:szCs w:val="28"/>
          <w:u w:val="single"/>
          <w:rtl/>
          <w:lang w:bidi="ar-SY"/>
        </w:rPr>
      </w:pPr>
    </w:p>
    <w:p w:rsidR="00DC454D" w:rsidRDefault="00DC454D" w:rsidP="00DC454D">
      <w:pPr>
        <w:jc w:val="lowKashida"/>
        <w:rPr>
          <w:rFonts w:ascii="Comic Sans MS" w:hAnsi="Comic Sans MS" w:cs="Arabic Transparent"/>
          <w:b/>
          <w:bCs/>
          <w:sz w:val="28"/>
          <w:szCs w:val="28"/>
          <w:u w:val="single"/>
          <w:rtl/>
          <w:lang w:bidi="ar-SY"/>
        </w:rPr>
      </w:pPr>
    </w:p>
    <w:p w:rsidR="00DC454D" w:rsidRPr="00DC454D" w:rsidRDefault="00DC454D" w:rsidP="00DC454D">
      <w:pPr>
        <w:jc w:val="lowKashida"/>
        <w:rPr>
          <w:rFonts w:ascii="Comic Sans MS" w:hAnsi="Comic Sans MS" w:cs="Arabic Transparent"/>
          <w:b/>
          <w:bCs/>
          <w:sz w:val="28"/>
          <w:szCs w:val="28"/>
          <w:u w:val="single"/>
          <w:rtl/>
          <w:lang w:bidi="ar-SY"/>
        </w:rPr>
      </w:pPr>
    </w:p>
    <w:p w:rsidR="00AC17FF" w:rsidRPr="00FD524F" w:rsidRDefault="00AC17FF" w:rsidP="00AC17FF">
      <w:pPr>
        <w:tabs>
          <w:tab w:val="left" w:pos="566"/>
          <w:tab w:val="left" w:pos="850"/>
        </w:tabs>
        <w:spacing w:line="36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  <w:lang w:bidi="ar-SY"/>
        </w:rPr>
      </w:pPr>
    </w:p>
    <w:p w:rsidR="00D26D46" w:rsidRPr="00FD524F" w:rsidRDefault="00D26D46" w:rsidP="00AC17FF">
      <w:pPr>
        <w:tabs>
          <w:tab w:val="left" w:pos="566"/>
          <w:tab w:val="left" w:pos="850"/>
        </w:tabs>
        <w:spacing w:line="36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</w:p>
    <w:p w:rsidR="00D26D46" w:rsidRPr="00AC17FF" w:rsidRDefault="00D26D46" w:rsidP="00AC17FF">
      <w:pPr>
        <w:tabs>
          <w:tab w:val="left" w:pos="566"/>
          <w:tab w:val="left" w:pos="850"/>
        </w:tabs>
        <w:spacing w:line="36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</w:p>
    <w:p w:rsidR="00AC17FF" w:rsidRPr="00AC17FF" w:rsidRDefault="00AC17FF" w:rsidP="00AC17FF">
      <w:pPr>
        <w:tabs>
          <w:tab w:val="left" w:pos="566"/>
          <w:tab w:val="left" w:pos="850"/>
        </w:tabs>
        <w:spacing w:line="36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</w:p>
    <w:p w:rsidR="002E2658" w:rsidRPr="00721855" w:rsidRDefault="002E2658" w:rsidP="002E2658">
      <w:pPr>
        <w:pStyle w:val="2"/>
        <w:keepNext/>
        <w:tabs>
          <w:tab w:val="left" w:pos="1612"/>
        </w:tabs>
        <w:spacing w:line="360" w:lineRule="auto"/>
        <w:ind w:left="0" w:firstLine="0"/>
        <w:jc w:val="both"/>
        <w:rPr>
          <w:b w:val="0"/>
          <w:bCs w:val="0"/>
          <w:w w:val="100"/>
          <w:lang w:eastAsia="en-US"/>
        </w:rPr>
      </w:pPr>
    </w:p>
    <w:p w:rsidR="00F67ADA" w:rsidRPr="00250CFE" w:rsidRDefault="00F67ADA" w:rsidP="00F67ADA">
      <w:pPr>
        <w:pStyle w:val="1"/>
        <w:bidi/>
        <w:spacing w:after="0" w:line="240" w:lineRule="auto"/>
        <w:ind w:left="0"/>
        <w:jc w:val="lowKashida"/>
        <w:rPr>
          <w:rFonts w:ascii="Times New Roman" w:hAnsi="Times New Roman" w:cs="Simplified Arabic"/>
          <w:color w:val="FF0000"/>
          <w:sz w:val="16"/>
          <w:szCs w:val="16"/>
          <w:rtl/>
          <w:lang w:bidi="ar-SY"/>
        </w:rPr>
      </w:pPr>
    </w:p>
    <w:p w:rsidR="00F67ADA" w:rsidRPr="00DB04E5" w:rsidRDefault="00F67ADA" w:rsidP="001538A4">
      <w:pPr>
        <w:pStyle w:val="a3"/>
        <w:tabs>
          <w:tab w:val="left" w:pos="566"/>
          <w:tab w:val="left" w:pos="850"/>
        </w:tabs>
        <w:spacing w:line="360" w:lineRule="auto"/>
        <w:ind w:left="327" w:hanging="180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DB04E5">
        <w:rPr>
          <w:rFonts w:ascii="Times New Roman" w:eastAsia="Times New Roman" w:hAnsi="Times New Roman" w:cs="Arabic Transparent" w:hint="cs"/>
          <w:sz w:val="28"/>
          <w:szCs w:val="28"/>
          <w:u w:val="single"/>
          <w:rtl/>
        </w:rPr>
        <w:t xml:space="preserve"> </w:t>
      </w:r>
    </w:p>
    <w:p w:rsidR="00F67ADA" w:rsidRPr="00DB04E5" w:rsidRDefault="00F67ADA" w:rsidP="00F67ADA">
      <w:pPr>
        <w:pStyle w:val="a3"/>
        <w:tabs>
          <w:tab w:val="left" w:pos="566"/>
          <w:tab w:val="left" w:pos="850"/>
        </w:tabs>
        <w:spacing w:line="360" w:lineRule="auto"/>
        <w:ind w:left="327" w:hanging="180"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</w:rPr>
      </w:pPr>
    </w:p>
    <w:p w:rsidR="00F67ADA" w:rsidRPr="00DB04E5" w:rsidRDefault="00F67ADA" w:rsidP="00F67ADA">
      <w:pPr>
        <w:pStyle w:val="a3"/>
        <w:tabs>
          <w:tab w:val="left" w:pos="566"/>
          <w:tab w:val="left" w:pos="850"/>
        </w:tabs>
        <w:spacing w:line="360" w:lineRule="auto"/>
        <w:ind w:left="327" w:hanging="180"/>
        <w:jc w:val="both"/>
        <w:rPr>
          <w:rFonts w:ascii="Times New Roman" w:eastAsia="Times New Roman" w:hAnsi="Times New Roman" w:cs="Arabic Transparent"/>
          <w:sz w:val="28"/>
          <w:szCs w:val="28"/>
          <w:rtl/>
        </w:rPr>
      </w:pPr>
      <w:r w:rsidRPr="00DB04E5">
        <w:rPr>
          <w:rFonts w:ascii="Times New Roman" w:eastAsia="Times New Roman" w:hAnsi="Times New Roman" w:cs="Arabic Transparent" w:hint="cs"/>
          <w:sz w:val="28"/>
          <w:szCs w:val="28"/>
          <w:rtl/>
        </w:rPr>
        <w:t xml:space="preserve"> </w:t>
      </w:r>
    </w:p>
    <w:p w:rsidR="00CE6088" w:rsidRPr="00F22F2D" w:rsidRDefault="00CE6088" w:rsidP="00F67ADA">
      <w:pPr>
        <w:pStyle w:val="a3"/>
        <w:spacing w:after="0" w:line="360" w:lineRule="auto"/>
        <w:ind w:right="1080"/>
        <w:jc w:val="lowKashida"/>
        <w:rPr>
          <w:rFonts w:ascii="Arial" w:hAnsi="Arial" w:cs="Arabic Transparent"/>
          <w:sz w:val="26"/>
          <w:szCs w:val="26"/>
        </w:rPr>
      </w:pPr>
      <w:r w:rsidRPr="00F22F2D">
        <w:rPr>
          <w:rFonts w:ascii="Arial" w:hAnsi="Arial" w:cs="Arabic Transparent" w:hint="cs"/>
          <w:sz w:val="26"/>
          <w:szCs w:val="26"/>
          <w:rtl/>
        </w:rPr>
        <w:t xml:space="preserve">  </w:t>
      </w:r>
    </w:p>
    <w:sectPr w:rsidR="00CE6088" w:rsidRPr="00F22F2D" w:rsidSect="00EE38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202"/>
    <w:multiLevelType w:val="hybridMultilevel"/>
    <w:tmpl w:val="A1745D76"/>
    <w:lvl w:ilvl="0" w:tplc="CD76DF1A">
      <w:numFmt w:val="bullet"/>
      <w:lvlText w:val="-"/>
      <w:lvlJc w:val="left"/>
      <w:pPr>
        <w:ind w:left="720" w:hanging="360"/>
      </w:pPr>
      <w:rPr>
        <w:rFonts w:ascii="Arial" w:eastAsiaTheme="minorHAnsi" w:hAnsi="Aria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2EFB"/>
    <w:multiLevelType w:val="hybridMultilevel"/>
    <w:tmpl w:val="FE8E59D6"/>
    <w:lvl w:ilvl="0" w:tplc="0C10FBA0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23A52878"/>
    <w:multiLevelType w:val="hybridMultilevel"/>
    <w:tmpl w:val="91B8B888"/>
    <w:lvl w:ilvl="0" w:tplc="6BD65B1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5118C"/>
    <w:multiLevelType w:val="hybridMultilevel"/>
    <w:tmpl w:val="C4DCC074"/>
    <w:lvl w:ilvl="0" w:tplc="B0C067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004F9E"/>
    <w:multiLevelType w:val="hybridMultilevel"/>
    <w:tmpl w:val="7610DC7C"/>
    <w:lvl w:ilvl="0" w:tplc="686C85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F3928"/>
    <w:multiLevelType w:val="hybridMultilevel"/>
    <w:tmpl w:val="D892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05B50"/>
    <w:multiLevelType w:val="hybridMultilevel"/>
    <w:tmpl w:val="9B5C7E5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7">
    <w:nsid w:val="7CDC5235"/>
    <w:multiLevelType w:val="hybridMultilevel"/>
    <w:tmpl w:val="D4E26B32"/>
    <w:lvl w:ilvl="0" w:tplc="3D426520">
      <w:start w:val="5"/>
      <w:numFmt w:val="bullet"/>
      <w:lvlText w:val=""/>
      <w:lvlJc w:val="left"/>
      <w:pPr>
        <w:ind w:left="847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20"/>
  <w:characterSpacingControl w:val="doNotCompress"/>
  <w:compat/>
  <w:rsids>
    <w:rsidRoot w:val="00EC02E6"/>
    <w:rsid w:val="0000189A"/>
    <w:rsid w:val="00090C9C"/>
    <w:rsid w:val="000E7A59"/>
    <w:rsid w:val="001324B9"/>
    <w:rsid w:val="001538A4"/>
    <w:rsid w:val="00156530"/>
    <w:rsid w:val="00177CBD"/>
    <w:rsid w:val="002242A8"/>
    <w:rsid w:val="00230FFA"/>
    <w:rsid w:val="00280B9C"/>
    <w:rsid w:val="002914BF"/>
    <w:rsid w:val="002E2658"/>
    <w:rsid w:val="003A06CF"/>
    <w:rsid w:val="003E53D0"/>
    <w:rsid w:val="003F4335"/>
    <w:rsid w:val="004227B6"/>
    <w:rsid w:val="0046732A"/>
    <w:rsid w:val="004971B9"/>
    <w:rsid w:val="004B2661"/>
    <w:rsid w:val="004F1FE5"/>
    <w:rsid w:val="00584864"/>
    <w:rsid w:val="00595639"/>
    <w:rsid w:val="005A2FD1"/>
    <w:rsid w:val="0067354F"/>
    <w:rsid w:val="00691A5E"/>
    <w:rsid w:val="006A7DAF"/>
    <w:rsid w:val="006E5E36"/>
    <w:rsid w:val="006F3EF1"/>
    <w:rsid w:val="00703C1E"/>
    <w:rsid w:val="0074153A"/>
    <w:rsid w:val="00750D58"/>
    <w:rsid w:val="007926ED"/>
    <w:rsid w:val="007B1547"/>
    <w:rsid w:val="007B26CC"/>
    <w:rsid w:val="00881A2F"/>
    <w:rsid w:val="008D6E46"/>
    <w:rsid w:val="00915096"/>
    <w:rsid w:val="0097662C"/>
    <w:rsid w:val="009A7957"/>
    <w:rsid w:val="009B12B0"/>
    <w:rsid w:val="009D74F4"/>
    <w:rsid w:val="009E32C4"/>
    <w:rsid w:val="00A17615"/>
    <w:rsid w:val="00A414C4"/>
    <w:rsid w:val="00A6078C"/>
    <w:rsid w:val="00AC17FF"/>
    <w:rsid w:val="00B144A1"/>
    <w:rsid w:val="00B638DC"/>
    <w:rsid w:val="00B72408"/>
    <w:rsid w:val="00BB2C9F"/>
    <w:rsid w:val="00BC222B"/>
    <w:rsid w:val="00BC3A04"/>
    <w:rsid w:val="00BE1A44"/>
    <w:rsid w:val="00BE7F42"/>
    <w:rsid w:val="00BF2EB5"/>
    <w:rsid w:val="00C167A3"/>
    <w:rsid w:val="00C9304A"/>
    <w:rsid w:val="00C9446F"/>
    <w:rsid w:val="00CE0DEF"/>
    <w:rsid w:val="00CE6088"/>
    <w:rsid w:val="00D10579"/>
    <w:rsid w:val="00D26D46"/>
    <w:rsid w:val="00D35BDE"/>
    <w:rsid w:val="00D43DAF"/>
    <w:rsid w:val="00D620A0"/>
    <w:rsid w:val="00DC454D"/>
    <w:rsid w:val="00DE67F9"/>
    <w:rsid w:val="00DE721B"/>
    <w:rsid w:val="00E21267"/>
    <w:rsid w:val="00E6412A"/>
    <w:rsid w:val="00EC02E6"/>
    <w:rsid w:val="00EE387E"/>
    <w:rsid w:val="00EF7314"/>
    <w:rsid w:val="00F01563"/>
    <w:rsid w:val="00F14FA0"/>
    <w:rsid w:val="00F22F2D"/>
    <w:rsid w:val="00F50362"/>
    <w:rsid w:val="00F67ADA"/>
    <w:rsid w:val="00F827E1"/>
    <w:rsid w:val="00FB2C28"/>
    <w:rsid w:val="00FB4121"/>
    <w:rsid w:val="00F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26ED"/>
    <w:pPr>
      <w:ind w:left="720"/>
      <w:contextualSpacing/>
    </w:pPr>
  </w:style>
  <w:style w:type="paragraph" w:styleId="2">
    <w:name w:val="Body Text Indent 2"/>
    <w:basedOn w:val="a"/>
    <w:link w:val="2Char"/>
    <w:rsid w:val="00F67ADA"/>
    <w:pPr>
      <w:spacing w:after="0" w:line="240" w:lineRule="auto"/>
      <w:ind w:left="720" w:hanging="720"/>
      <w:jc w:val="lowKashida"/>
    </w:pPr>
    <w:rPr>
      <w:rFonts w:ascii="Times New Roman" w:eastAsia="Times New Roman" w:hAnsi="Times New Roman" w:cs="Arabic Transparent"/>
      <w:b/>
      <w:bCs/>
      <w:w w:val="55"/>
      <w:sz w:val="28"/>
      <w:szCs w:val="28"/>
      <w:lang w:eastAsia="ar-SA"/>
    </w:rPr>
  </w:style>
  <w:style w:type="character" w:customStyle="1" w:styleId="2Char">
    <w:name w:val="نص أساسي بمسافة بادئة 2 Char"/>
    <w:basedOn w:val="a0"/>
    <w:link w:val="2"/>
    <w:rsid w:val="00F67ADA"/>
    <w:rPr>
      <w:rFonts w:ascii="Times New Roman" w:eastAsia="Times New Roman" w:hAnsi="Times New Roman" w:cs="Arabic Transparent"/>
      <w:b/>
      <w:bCs/>
      <w:w w:val="55"/>
      <w:sz w:val="28"/>
      <w:szCs w:val="28"/>
      <w:lang w:eastAsia="ar-SA"/>
    </w:rPr>
  </w:style>
  <w:style w:type="paragraph" w:customStyle="1" w:styleId="1">
    <w:name w:val="سرد الفقرات1"/>
    <w:basedOn w:val="a"/>
    <w:qFormat/>
    <w:rsid w:val="00F67ADA"/>
    <w:pPr>
      <w:bidi w:val="0"/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a4">
    <w:name w:val="Balloon Text"/>
    <w:basedOn w:val="a"/>
    <w:link w:val="Char"/>
    <w:uiPriority w:val="99"/>
    <w:semiHidden/>
    <w:unhideWhenUsed/>
    <w:rsid w:val="003F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F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13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GCSAR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</dc:creator>
  <cp:keywords/>
  <dc:description/>
  <cp:lastModifiedBy>Kisi</cp:lastModifiedBy>
  <cp:revision>36</cp:revision>
  <dcterms:created xsi:type="dcterms:W3CDTF">2012-06-06T07:33:00Z</dcterms:created>
  <dcterms:modified xsi:type="dcterms:W3CDTF">2012-06-13T10:13:00Z</dcterms:modified>
</cp:coreProperties>
</file>